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4CB6E" w14:textId="7AC324DC" w:rsidR="00DF5CC9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Spellings!</w:t>
      </w:r>
    </w:p>
    <w:p w14:paraId="1DD31FC9" w14:textId="1B08B0B7" w:rsidR="00855912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Welcome to weekly spellings! Please practise at home and be ready for a test next Friday! Ways you can practise spellings:</w:t>
      </w:r>
    </w:p>
    <w:p w14:paraId="62296FC7" w14:textId="2BBA5BBF" w:rsidR="00855912" w:rsidRDefault="00855912" w:rsidP="009B60A7">
      <w:pPr>
        <w:jc w:val="center"/>
      </w:pPr>
      <w:r>
        <w:rPr>
          <w:noProof/>
        </w:rPr>
        <w:drawing>
          <wp:inline distT="0" distB="0" distL="0" distR="0" wp14:anchorId="68D739F3" wp14:editId="5ED8F21B">
            <wp:extent cx="3824770" cy="4208145"/>
            <wp:effectExtent l="0" t="0" r="4445" b="1905"/>
            <wp:docPr id="524565242" name="Picture 1" descr="12 Fun Ways to Practice Spelling - 24/7 Mo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 Fun Ways to Practice Spelling - 24/7 Mom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46" cy="4219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CF7B3" w14:textId="77777777" w:rsidR="00855912" w:rsidRPr="00855912" w:rsidRDefault="00855912" w:rsidP="00855912">
      <w:pPr>
        <w:jc w:val="center"/>
        <w:rPr>
          <w:sz w:val="40"/>
          <w:szCs w:val="40"/>
        </w:rPr>
      </w:pPr>
    </w:p>
    <w:p w14:paraId="4FFFABCC" w14:textId="5119BF2D" w:rsidR="00855912" w:rsidRPr="00855912" w:rsidRDefault="00855912" w:rsidP="00855912">
      <w:pPr>
        <w:rPr>
          <w:rFonts w:ascii="Comic Sans MS" w:hAnsi="Comic Sans MS"/>
          <w:sz w:val="40"/>
          <w:szCs w:val="40"/>
          <w:u w:val="single"/>
        </w:rPr>
      </w:pPr>
      <w:r w:rsidRPr="00855912">
        <w:rPr>
          <w:rFonts w:ascii="Comic Sans MS" w:hAnsi="Comic Sans MS"/>
          <w:sz w:val="40"/>
          <w:szCs w:val="40"/>
          <w:u w:val="single"/>
        </w:rPr>
        <w:t>Year 1</w:t>
      </w:r>
      <w:r w:rsidRPr="00855912">
        <w:rPr>
          <w:rFonts w:ascii="Comic Sans MS" w:hAnsi="Comic Sans MS"/>
          <w:sz w:val="40"/>
          <w:szCs w:val="40"/>
          <w:u w:val="single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proofErr w:type="gramStart"/>
      <w:r w:rsidRPr="0085591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ab/>
      </w:r>
      <w:proofErr w:type="gramEnd"/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  <w:u w:val="single"/>
        </w:rPr>
        <w:t>Year 2</w:t>
      </w:r>
    </w:p>
    <w:p w14:paraId="56196C97" w14:textId="20C61E39" w:rsidR="00855912" w:rsidRDefault="00855912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I</w:t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  <w:t>the</w:t>
      </w:r>
    </w:p>
    <w:p w14:paraId="3DBCB37F" w14:textId="158046A4" w:rsidR="00855912" w:rsidRDefault="00855912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in</w:t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  <w:t>they</w:t>
      </w:r>
    </w:p>
    <w:p w14:paraId="30AE0D18" w14:textId="67ED0969" w:rsidR="00855912" w:rsidRDefault="00855912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it</w:t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  <w:t>them</w:t>
      </w:r>
    </w:p>
    <w:p w14:paraId="43333D6D" w14:textId="6BE5A383" w:rsidR="00855912" w:rsidRDefault="00855912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is</w:t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  <w:t>there (over there)</w:t>
      </w:r>
    </w:p>
    <w:p w14:paraId="2BDAEF43" w14:textId="6CED9601" w:rsidR="00855912" w:rsidRPr="00855912" w:rsidRDefault="00855912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if</w:t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  <w:t>these</w:t>
      </w:r>
    </w:p>
    <w:sectPr w:rsidR="00855912" w:rsidRPr="00855912" w:rsidSect="00855912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12"/>
    <w:rsid w:val="00357119"/>
    <w:rsid w:val="007F4AF1"/>
    <w:rsid w:val="00855912"/>
    <w:rsid w:val="009B60A7"/>
    <w:rsid w:val="00DF5CC9"/>
    <w:rsid w:val="00E8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BD8F"/>
  <w15:chartTrackingRefBased/>
  <w15:docId w15:val="{4B50FB4F-AADC-45AB-8831-E1194AC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1</cp:revision>
  <dcterms:created xsi:type="dcterms:W3CDTF">2026-09-10T09:41:00Z</dcterms:created>
  <dcterms:modified xsi:type="dcterms:W3CDTF">2026-09-10T09:53:00Z</dcterms:modified>
</cp:coreProperties>
</file>