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A60AF4" w14:paraId="04DA5C95" w14:textId="77777777" w:rsidTr="000165E2">
        <w:trPr>
          <w:tblCellSpacing w:w="15" w:type="dxa"/>
        </w:trPr>
        <w:tc>
          <w:tcPr>
            <w:tcW w:w="3888" w:type="dxa"/>
            <w:gridSpan w:val="3"/>
            <w:shd w:val="clear" w:color="auto" w:fill="6D4169"/>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2B9C8194" w:rsidR="000465E4" w:rsidRPr="00796867" w:rsidRDefault="000165E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tc>
        <w:tc>
          <w:tcPr>
            <w:tcW w:w="3904" w:type="dxa"/>
            <w:gridSpan w:val="3"/>
            <w:shd w:val="clear" w:color="auto" w:fill="6D4169"/>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73389F99" w:rsidR="000465E4" w:rsidRPr="00796867" w:rsidRDefault="004D007E"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Reception</w:t>
            </w:r>
          </w:p>
        </w:tc>
      </w:tr>
      <w:tr w:rsidR="00D30080" w:rsidRPr="00A60AF4" w14:paraId="6CB9C78D" w14:textId="77777777" w:rsidTr="000165E2">
        <w:trPr>
          <w:tblCellSpacing w:w="15" w:type="dxa"/>
        </w:trPr>
        <w:tc>
          <w:tcPr>
            <w:tcW w:w="1374" w:type="dxa"/>
            <w:shd w:val="clear" w:color="auto" w:fill="6D4169"/>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6D4169"/>
            <w:vAlign w:val="center"/>
          </w:tcPr>
          <w:p w14:paraId="533D335E" w14:textId="317BB62F"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hideMark/>
          </w:tcPr>
          <w:p w14:paraId="6DE882E6" w14:textId="771710A0" w:rsidR="00D30080" w:rsidRPr="00BE085D" w:rsidRDefault="00FF3602"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6D4169"/>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6D4169"/>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7A511E">
        <w:trPr>
          <w:tblCellSpacing w:w="15" w:type="dxa"/>
        </w:trPr>
        <w:tc>
          <w:tcPr>
            <w:tcW w:w="1374" w:type="dxa"/>
          </w:tcPr>
          <w:p w14:paraId="183C832F" w14:textId="77777777" w:rsidR="00D7650C" w:rsidRDefault="001C62B0"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57F1B763" w:rsidR="001C62B0" w:rsidRPr="00A60AF4" w:rsidRDefault="001C62B0"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3B13D06" w14:textId="77777777" w:rsidR="00CF7322" w:rsidRPr="00CF7322" w:rsidRDefault="00CF7322" w:rsidP="00CF7322">
            <w:pPr>
              <w:spacing w:after="0" w:line="240" w:lineRule="auto"/>
              <w:contextualSpacing/>
              <w:rPr>
                <w:rFonts w:ascii="Calibri" w:eastAsia="Times New Roman" w:hAnsi="Calibri" w:cs="Calibri"/>
                <w:sz w:val="20"/>
                <w:szCs w:val="20"/>
                <w:lang w:eastAsia="en-GB"/>
              </w:rPr>
            </w:pPr>
            <w:r w:rsidRPr="00CF7322">
              <w:rPr>
                <w:rFonts w:ascii="Calibri" w:eastAsia="Times New Roman" w:hAnsi="Calibri" w:cs="Calibri"/>
                <w:sz w:val="20"/>
                <w:szCs w:val="20"/>
                <w:lang w:eastAsia="en-GB"/>
              </w:rPr>
              <w:t>Listen to and talk about the season of Lent (and Easter). Simple signs of Lent – colour purple, seeds, growing.</w:t>
            </w:r>
          </w:p>
          <w:p w14:paraId="055CACEB" w14:textId="417EB8B1" w:rsidR="00D7650C" w:rsidRPr="00A60AF4" w:rsidRDefault="00CF7322" w:rsidP="00CF7322">
            <w:pPr>
              <w:spacing w:after="0" w:line="240" w:lineRule="auto"/>
              <w:contextualSpacing/>
              <w:rPr>
                <w:rFonts w:ascii="Calibri" w:eastAsia="Times New Roman" w:hAnsi="Calibri" w:cs="Calibri"/>
                <w:sz w:val="20"/>
                <w:szCs w:val="20"/>
                <w:lang w:eastAsia="en-GB"/>
              </w:rPr>
            </w:pPr>
            <w:r w:rsidRPr="00CF7322">
              <w:rPr>
                <w:rFonts w:ascii="Calibri" w:eastAsia="Times New Roman" w:hAnsi="Calibri" w:cs="Calibri"/>
                <w:sz w:val="20"/>
                <w:szCs w:val="20"/>
                <w:lang w:eastAsia="en-GB"/>
              </w:rPr>
              <w:t>Caring for others in Lent.</w:t>
            </w:r>
          </w:p>
        </w:tc>
        <w:tc>
          <w:tcPr>
            <w:tcW w:w="2356" w:type="dxa"/>
            <w:gridSpan w:val="2"/>
          </w:tcPr>
          <w:p w14:paraId="4F626B6B" w14:textId="69936D43" w:rsidR="00D7650C" w:rsidRPr="00A60AF4" w:rsidRDefault="009908D8" w:rsidP="00A60AF4">
            <w:pPr>
              <w:spacing w:after="0" w:line="240" w:lineRule="auto"/>
              <w:contextualSpacing/>
              <w:rPr>
                <w:rFonts w:ascii="Calibri" w:eastAsia="Times New Roman" w:hAnsi="Calibri" w:cs="Calibri"/>
                <w:sz w:val="20"/>
                <w:szCs w:val="20"/>
                <w:lang w:eastAsia="en-GB"/>
              </w:rPr>
            </w:pPr>
            <w:r w:rsidRPr="009908D8">
              <w:rPr>
                <w:rFonts w:ascii="Calibri" w:eastAsia="Times New Roman" w:hAnsi="Calibri" w:cs="Calibri"/>
                <w:sz w:val="20"/>
                <w:szCs w:val="20"/>
                <w:lang w:eastAsia="en-GB"/>
              </w:rPr>
              <w:t>What is Lent?</w:t>
            </w:r>
          </w:p>
        </w:tc>
        <w:tc>
          <w:tcPr>
            <w:tcW w:w="2356" w:type="dxa"/>
            <w:gridSpan w:val="2"/>
          </w:tcPr>
          <w:p w14:paraId="0DBFBC9E" w14:textId="433BEC63" w:rsidR="00D7650C" w:rsidRPr="00A60AF4" w:rsidRDefault="001534E0" w:rsidP="00A60AF4">
            <w:pPr>
              <w:spacing w:after="0" w:line="240" w:lineRule="auto"/>
              <w:contextualSpacing/>
              <w:rPr>
                <w:rFonts w:ascii="Calibri" w:eastAsia="Times New Roman" w:hAnsi="Calibri" w:cs="Calibri"/>
                <w:sz w:val="20"/>
                <w:szCs w:val="20"/>
                <w:lang w:eastAsia="en-GB"/>
              </w:rPr>
            </w:pPr>
            <w:r w:rsidRPr="001534E0">
              <w:rPr>
                <w:rFonts w:ascii="Calibri" w:eastAsia="Times New Roman" w:hAnsi="Calibri" w:cs="Calibri"/>
                <w:sz w:val="20"/>
                <w:szCs w:val="20"/>
                <w:lang w:eastAsia="en-GB"/>
              </w:rPr>
              <w:t>Lent, purple</w:t>
            </w:r>
          </w:p>
        </w:tc>
        <w:tc>
          <w:tcPr>
            <w:tcW w:w="2356" w:type="dxa"/>
            <w:shd w:val="clear" w:color="auto" w:fill="FFFFFF" w:themeFill="background1"/>
          </w:tcPr>
          <w:p w14:paraId="5AD7D16E" w14:textId="77777777" w:rsidR="00DE15EB" w:rsidRPr="00DE15EB" w:rsidRDefault="00DE15EB" w:rsidP="00DE15EB">
            <w:pPr>
              <w:spacing w:after="0" w:line="240" w:lineRule="auto"/>
              <w:contextualSpacing/>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248A583B" w14:textId="77777777" w:rsidR="00DE15EB" w:rsidRPr="00DE15EB" w:rsidRDefault="00DE15EB" w:rsidP="00DE15EB">
            <w:pPr>
              <w:spacing w:after="0" w:line="240" w:lineRule="auto"/>
              <w:contextualSpacing/>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Discuss the seasons of the Church year and make links between the associated colours and the ways in which nature changes.</w:t>
            </w:r>
          </w:p>
          <w:p w14:paraId="6A679F28" w14:textId="77777777" w:rsidR="00DE15EB" w:rsidRPr="00DE15EB" w:rsidRDefault="00DE15EB" w:rsidP="00DE15EB">
            <w:pPr>
              <w:spacing w:after="0" w:line="240" w:lineRule="auto"/>
              <w:contextualSpacing/>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2451A590" w14:textId="77777777" w:rsidR="00DE15EB" w:rsidRPr="00DE15EB" w:rsidRDefault="00DE15EB" w:rsidP="00DE15EB">
            <w:pPr>
              <w:spacing w:after="0" w:line="240" w:lineRule="auto"/>
              <w:contextualSpacing/>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Make a lent calendar. </w:t>
            </w:r>
          </w:p>
          <w:p w14:paraId="6B494B98" w14:textId="77777777" w:rsidR="00DE15EB" w:rsidRPr="00DE15EB" w:rsidRDefault="00DE15EB" w:rsidP="00DE15EB">
            <w:pPr>
              <w:spacing w:after="0" w:line="240" w:lineRule="auto"/>
              <w:contextualSpacing/>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0FB3BD96" w14:textId="75E5EE97" w:rsidR="00D7650C" w:rsidRPr="00A60AF4" w:rsidRDefault="00DE15EB" w:rsidP="00DE15EB">
            <w:pPr>
              <w:spacing w:after="0" w:line="240" w:lineRule="auto"/>
              <w:contextualSpacing/>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On cut-out paper hands, children write or draw about ways they can help someone during Lent.</w:t>
            </w:r>
          </w:p>
        </w:tc>
        <w:tc>
          <w:tcPr>
            <w:tcW w:w="2356" w:type="dxa"/>
            <w:gridSpan w:val="2"/>
            <w:shd w:val="clear" w:color="auto" w:fill="FFFFFF" w:themeFill="background1"/>
          </w:tcPr>
          <w:p w14:paraId="37F1B405" w14:textId="77777777" w:rsidR="00EE013D" w:rsidRPr="00EE013D"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Class Bible</w:t>
            </w:r>
          </w:p>
          <w:p w14:paraId="4E93FC02" w14:textId="77777777" w:rsidR="00EE013D" w:rsidRPr="00EE013D"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Key vocabulary made into cards (CR_YR_B4_L01)</w:t>
            </w:r>
          </w:p>
          <w:p w14:paraId="1E37AA8D" w14:textId="77777777" w:rsidR="00EE013D" w:rsidRPr="00EE013D"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The Church year Classroom resource (CR_YR_B4_L01a)</w:t>
            </w:r>
          </w:p>
          <w:p w14:paraId="7D7CE234" w14:textId="5896A42F" w:rsidR="00D7650C" w:rsidRPr="00A60AF4"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40 envelopes or cards</w:t>
            </w:r>
          </w:p>
        </w:tc>
        <w:tc>
          <w:tcPr>
            <w:tcW w:w="2341" w:type="dxa"/>
          </w:tcPr>
          <w:p w14:paraId="7C9255C3" w14:textId="77777777" w:rsidR="005D0AD0" w:rsidRDefault="005D0AD0" w:rsidP="005D0AD0">
            <w:pPr>
              <w:spacing w:after="0" w:line="276" w:lineRule="auto"/>
              <w:rPr>
                <w:rFonts w:ascii="Calibri" w:hAnsi="Calibri" w:cs="Calibri"/>
                <w:sz w:val="20"/>
                <w:szCs w:val="20"/>
              </w:rPr>
            </w:pPr>
            <w:r>
              <w:rPr>
                <w:rFonts w:ascii="Calibri" w:hAnsi="Calibri" w:cs="Calibri"/>
                <w:sz w:val="20"/>
                <w:szCs w:val="20"/>
              </w:rPr>
              <w:t xml:space="preserve">Can children talk about how to care for others during Lent? </w:t>
            </w:r>
          </w:p>
          <w:p w14:paraId="3AFEE65E" w14:textId="087D33B5" w:rsidR="00D7650C" w:rsidRPr="00A60AF4" w:rsidRDefault="00D7650C" w:rsidP="00A60AF4">
            <w:pPr>
              <w:spacing w:after="0" w:line="240" w:lineRule="auto"/>
              <w:contextualSpacing/>
              <w:rPr>
                <w:rFonts w:ascii="Calibri" w:eastAsia="Times New Roman" w:hAnsi="Calibri" w:cs="Calibri"/>
                <w:sz w:val="20"/>
                <w:szCs w:val="20"/>
                <w:lang w:eastAsia="en-GB"/>
              </w:rPr>
            </w:pPr>
          </w:p>
        </w:tc>
      </w:tr>
      <w:tr w:rsidR="00D7650C" w:rsidRPr="00A60AF4" w14:paraId="383B057A" w14:textId="77777777" w:rsidTr="007A511E">
        <w:trPr>
          <w:tblCellSpacing w:w="15" w:type="dxa"/>
        </w:trPr>
        <w:tc>
          <w:tcPr>
            <w:tcW w:w="1374" w:type="dxa"/>
          </w:tcPr>
          <w:p w14:paraId="4674EB3C" w14:textId="77777777" w:rsidR="00D7650C" w:rsidRDefault="005D0AD0"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78D8A409" w:rsidR="005D0AD0" w:rsidRPr="00A60AF4" w:rsidRDefault="00B77E85"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AFBC884" w14:textId="2E8549FC" w:rsidR="00D7650C" w:rsidRPr="00A60AF4" w:rsidRDefault="00C17225" w:rsidP="0079151E">
            <w:pPr>
              <w:spacing w:after="0" w:line="240" w:lineRule="auto"/>
              <w:rPr>
                <w:rFonts w:ascii="Calibri" w:eastAsia="Times New Roman" w:hAnsi="Calibri" w:cs="Calibri"/>
                <w:sz w:val="20"/>
                <w:szCs w:val="20"/>
                <w:lang w:eastAsia="en-GB"/>
              </w:rPr>
            </w:pPr>
            <w:r w:rsidRPr="00C17225">
              <w:rPr>
                <w:rFonts w:ascii="Calibri" w:eastAsia="Times New Roman" w:hAnsi="Calibri" w:cs="Calibri"/>
                <w:sz w:val="20"/>
                <w:szCs w:val="20"/>
                <w:lang w:eastAsia="en-GB"/>
              </w:rPr>
              <w:t>The Church uses purple and ashes as signs of</w:t>
            </w:r>
            <w:r w:rsidR="0079151E">
              <w:rPr>
                <w:rFonts w:ascii="Calibri" w:eastAsia="Times New Roman" w:hAnsi="Calibri" w:cs="Calibri"/>
                <w:sz w:val="20"/>
                <w:szCs w:val="20"/>
                <w:lang w:eastAsia="en-GB"/>
              </w:rPr>
              <w:t xml:space="preserve"> </w:t>
            </w:r>
            <w:r w:rsidRPr="00C17225">
              <w:rPr>
                <w:rFonts w:ascii="Calibri" w:eastAsia="Times New Roman" w:hAnsi="Calibri" w:cs="Calibri"/>
                <w:sz w:val="20"/>
                <w:szCs w:val="20"/>
                <w:lang w:eastAsia="en-GB"/>
              </w:rPr>
              <w:t>Lent and being sorry.</w:t>
            </w:r>
          </w:p>
        </w:tc>
        <w:tc>
          <w:tcPr>
            <w:tcW w:w="2356" w:type="dxa"/>
            <w:gridSpan w:val="2"/>
          </w:tcPr>
          <w:p w14:paraId="38484C91" w14:textId="7DD16009" w:rsidR="00D7650C" w:rsidRPr="00A60AF4" w:rsidRDefault="00D669DD" w:rsidP="00A60AF4">
            <w:pPr>
              <w:spacing w:after="0" w:line="240" w:lineRule="auto"/>
              <w:rPr>
                <w:rFonts w:ascii="Calibri" w:eastAsia="Times New Roman" w:hAnsi="Calibri" w:cs="Calibri"/>
                <w:sz w:val="20"/>
                <w:szCs w:val="20"/>
                <w:lang w:eastAsia="en-GB"/>
              </w:rPr>
            </w:pPr>
            <w:r w:rsidRPr="00D669DD">
              <w:rPr>
                <w:rFonts w:ascii="Calibri" w:eastAsia="Times New Roman" w:hAnsi="Calibri" w:cs="Calibri"/>
                <w:sz w:val="20"/>
                <w:szCs w:val="20"/>
                <w:lang w:eastAsia="en-GB"/>
              </w:rPr>
              <w:t>Ash Wednesday</w:t>
            </w:r>
          </w:p>
        </w:tc>
        <w:tc>
          <w:tcPr>
            <w:tcW w:w="2356" w:type="dxa"/>
            <w:gridSpan w:val="2"/>
          </w:tcPr>
          <w:p w14:paraId="48AE1DA2" w14:textId="5B05CCFC" w:rsidR="00D7650C" w:rsidRPr="00A60AF4" w:rsidRDefault="008571CF" w:rsidP="00A60AF4">
            <w:pPr>
              <w:spacing w:after="0" w:line="240" w:lineRule="auto"/>
              <w:rPr>
                <w:rFonts w:ascii="Calibri" w:eastAsia="Times New Roman" w:hAnsi="Calibri" w:cs="Calibri"/>
                <w:sz w:val="20"/>
                <w:szCs w:val="20"/>
                <w:lang w:eastAsia="en-GB"/>
              </w:rPr>
            </w:pPr>
            <w:r w:rsidRPr="008571CF">
              <w:rPr>
                <w:rFonts w:ascii="Calibri" w:eastAsia="Times New Roman" w:hAnsi="Calibri" w:cs="Calibri"/>
                <w:sz w:val="20"/>
                <w:szCs w:val="20"/>
                <w:lang w:eastAsia="en-GB"/>
              </w:rPr>
              <w:t>Ash Wednesday</w:t>
            </w:r>
          </w:p>
        </w:tc>
        <w:tc>
          <w:tcPr>
            <w:tcW w:w="2356" w:type="dxa"/>
            <w:shd w:val="clear" w:color="auto" w:fill="FFFFFF" w:themeFill="background1"/>
          </w:tcPr>
          <w:p w14:paraId="18742460"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3AA447B9"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learn about Ash Wednesday, the ash cross, and how saying sorry through prayer can help us feel better when we are sad. </w:t>
            </w:r>
          </w:p>
          <w:p w14:paraId="4B605DAC"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4AF664AD"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complete the sentence starter ‘I am sorry for__ because__’ verbally or in writing. </w:t>
            </w:r>
          </w:p>
          <w:p w14:paraId="69812ED7"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7AF7A941" w14:textId="77777777" w:rsidR="007A511E"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Make up actions to go with the CAFOD prayer, and write or draw ideas on purple hearts.</w:t>
            </w:r>
          </w:p>
          <w:p w14:paraId="4CD267D0" w14:textId="77777777" w:rsidR="00E572DF" w:rsidRDefault="00E572DF" w:rsidP="00DE15EB">
            <w:pPr>
              <w:spacing w:after="0" w:line="240" w:lineRule="auto"/>
              <w:rPr>
                <w:rFonts w:ascii="Calibri" w:eastAsia="Times New Roman" w:hAnsi="Calibri" w:cs="Calibri"/>
                <w:sz w:val="20"/>
                <w:szCs w:val="20"/>
                <w:lang w:eastAsia="en-GB"/>
              </w:rPr>
            </w:pPr>
          </w:p>
          <w:p w14:paraId="05D071AB" w14:textId="77777777" w:rsidR="00E572DF" w:rsidRDefault="00E572DF" w:rsidP="00DE15EB">
            <w:pPr>
              <w:spacing w:after="0" w:line="240" w:lineRule="auto"/>
              <w:rPr>
                <w:rFonts w:ascii="Calibri" w:eastAsia="Times New Roman" w:hAnsi="Calibri" w:cs="Calibri"/>
                <w:sz w:val="20"/>
                <w:szCs w:val="20"/>
                <w:lang w:eastAsia="en-GB"/>
              </w:rPr>
            </w:pPr>
          </w:p>
          <w:p w14:paraId="5AB3AA37" w14:textId="1BEEE0D3" w:rsidR="00E572DF" w:rsidRPr="00A60AF4" w:rsidRDefault="00E572DF" w:rsidP="00DE15EB">
            <w:pPr>
              <w:spacing w:after="0" w:line="240" w:lineRule="auto"/>
              <w:rPr>
                <w:rFonts w:ascii="Calibri" w:eastAsia="Times New Roman" w:hAnsi="Calibri" w:cs="Calibri"/>
                <w:sz w:val="20"/>
                <w:szCs w:val="20"/>
                <w:lang w:eastAsia="en-GB"/>
              </w:rPr>
            </w:pPr>
          </w:p>
        </w:tc>
        <w:tc>
          <w:tcPr>
            <w:tcW w:w="2356" w:type="dxa"/>
            <w:gridSpan w:val="2"/>
            <w:shd w:val="clear" w:color="auto" w:fill="FFFFFF" w:themeFill="background1"/>
          </w:tcPr>
          <w:p w14:paraId="586F22FB" w14:textId="77777777" w:rsidR="00FD4D66" w:rsidRPr="00FD4D66" w:rsidRDefault="00FD4D66" w:rsidP="00FD4D66">
            <w:pPr>
              <w:spacing w:after="0" w:line="240" w:lineRule="auto"/>
              <w:rPr>
                <w:rFonts w:ascii="Calibri" w:eastAsia="Times New Roman" w:hAnsi="Calibri" w:cs="Calibri"/>
                <w:sz w:val="20"/>
                <w:szCs w:val="20"/>
                <w:lang w:eastAsia="en-GB"/>
              </w:rPr>
            </w:pPr>
            <w:r w:rsidRPr="00FD4D66">
              <w:rPr>
                <w:rFonts w:ascii="Calibri" w:eastAsia="Times New Roman" w:hAnsi="Calibri" w:cs="Calibri"/>
                <w:sz w:val="20"/>
                <w:szCs w:val="20"/>
                <w:lang w:eastAsia="en-GB"/>
              </w:rPr>
              <w:t>Something to use as ash, such as broken charcoal, and water to wash fingers.</w:t>
            </w:r>
          </w:p>
          <w:p w14:paraId="3A9DC975" w14:textId="77777777" w:rsidR="00FD4D66" w:rsidRPr="00FD4D66" w:rsidRDefault="00FD4D66" w:rsidP="00FD4D66">
            <w:pPr>
              <w:spacing w:after="0" w:line="240" w:lineRule="auto"/>
              <w:rPr>
                <w:rFonts w:ascii="Calibri" w:eastAsia="Times New Roman" w:hAnsi="Calibri" w:cs="Calibri"/>
                <w:sz w:val="20"/>
                <w:szCs w:val="20"/>
                <w:lang w:eastAsia="en-GB"/>
              </w:rPr>
            </w:pPr>
            <w:r w:rsidRPr="00FD4D66">
              <w:rPr>
                <w:rFonts w:ascii="Calibri" w:eastAsia="Times New Roman" w:hAnsi="Calibri" w:cs="Calibri"/>
                <w:sz w:val="20"/>
                <w:szCs w:val="20"/>
                <w:lang w:eastAsia="en-GB"/>
              </w:rPr>
              <w:t xml:space="preserve">The Church Year Classroom resource (CR_YR_B4_L01a) </w:t>
            </w:r>
          </w:p>
          <w:p w14:paraId="3995DC11" w14:textId="524651EA" w:rsidR="00D7650C" w:rsidRPr="00A60AF4" w:rsidRDefault="00FD4D66" w:rsidP="00FD4D66">
            <w:pPr>
              <w:spacing w:after="0" w:line="240" w:lineRule="auto"/>
              <w:rPr>
                <w:rFonts w:ascii="Calibri" w:eastAsia="Times New Roman" w:hAnsi="Calibri" w:cs="Calibri"/>
                <w:sz w:val="20"/>
                <w:szCs w:val="20"/>
                <w:lang w:eastAsia="en-GB"/>
              </w:rPr>
            </w:pPr>
            <w:r w:rsidRPr="00FD4D66">
              <w:rPr>
                <w:rFonts w:ascii="Calibri" w:eastAsia="Times New Roman" w:hAnsi="Calibri" w:cs="Calibri"/>
                <w:sz w:val="20"/>
                <w:szCs w:val="20"/>
                <w:lang w:eastAsia="en-GB"/>
              </w:rPr>
              <w:t>Paper</w:t>
            </w:r>
          </w:p>
        </w:tc>
        <w:tc>
          <w:tcPr>
            <w:tcW w:w="2341" w:type="dxa"/>
          </w:tcPr>
          <w:p w14:paraId="45285B15" w14:textId="27F074BA" w:rsidR="00D7650C" w:rsidRPr="00A60AF4" w:rsidRDefault="006B5677" w:rsidP="00A60AF4">
            <w:pPr>
              <w:spacing w:after="0" w:line="240" w:lineRule="auto"/>
              <w:rPr>
                <w:rFonts w:ascii="Calibri" w:eastAsia="Times New Roman" w:hAnsi="Calibri" w:cs="Calibri"/>
                <w:sz w:val="20"/>
                <w:szCs w:val="20"/>
                <w:lang w:eastAsia="en-GB"/>
              </w:rPr>
            </w:pPr>
            <w:r w:rsidRPr="006B5677">
              <w:rPr>
                <w:rFonts w:ascii="Calibri" w:eastAsia="Times New Roman" w:hAnsi="Calibri" w:cs="Calibri"/>
                <w:sz w:val="20"/>
                <w:szCs w:val="20"/>
                <w:lang w:eastAsia="en-GB"/>
              </w:rPr>
              <w:t>Can children talk about being sorry?</w:t>
            </w:r>
          </w:p>
        </w:tc>
      </w:tr>
      <w:tr w:rsidR="00E572DF" w:rsidRPr="00A60AF4" w14:paraId="3944C16C" w14:textId="77777777" w:rsidTr="00115549">
        <w:trPr>
          <w:tblCellSpacing w:w="15" w:type="dxa"/>
        </w:trPr>
        <w:tc>
          <w:tcPr>
            <w:tcW w:w="1374" w:type="dxa"/>
            <w:shd w:val="clear" w:color="auto" w:fill="6D4169"/>
            <w:vAlign w:val="center"/>
          </w:tcPr>
          <w:p w14:paraId="3BC5D8FF" w14:textId="22C366F6" w:rsidR="00E572DF"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Lesson</w:t>
            </w:r>
            <w:r>
              <w:rPr>
                <w:rFonts w:ascii="Calibri" w:eastAsia="Times New Roman" w:hAnsi="Calibri" w:cs="Calibri"/>
                <w:b/>
                <w:bCs/>
                <w:color w:val="FFFFFF" w:themeColor="background1"/>
                <w:sz w:val="20"/>
                <w:szCs w:val="20"/>
                <w:lang w:eastAsia="en-GB"/>
              </w:rPr>
              <w:t xml:space="preserve"> no.</w:t>
            </w:r>
          </w:p>
        </w:tc>
        <w:tc>
          <w:tcPr>
            <w:tcW w:w="2356" w:type="dxa"/>
            <w:shd w:val="clear" w:color="auto" w:fill="6D4169"/>
            <w:vAlign w:val="center"/>
          </w:tcPr>
          <w:p w14:paraId="30229105" w14:textId="3D51AF8D" w:rsidR="00E572DF" w:rsidRPr="00C17225"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39223340" w14:textId="01C8994E" w:rsidR="00E572DF" w:rsidRPr="00D669DD" w:rsidRDefault="00E572DF" w:rsidP="00E572DF">
            <w:pPr>
              <w:spacing w:after="0" w:line="240" w:lineRule="auto"/>
              <w:rPr>
                <w:rFonts w:ascii="Calibri" w:eastAsia="Times New Roman" w:hAnsi="Calibri" w:cs="Calibri"/>
                <w:sz w:val="20"/>
                <w:szCs w:val="20"/>
                <w:lang w:eastAsia="en-GB"/>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7014EE32" w14:textId="07ADFA17" w:rsidR="00E572DF" w:rsidRPr="008571CF"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6D4169"/>
            <w:vAlign w:val="center"/>
          </w:tcPr>
          <w:p w14:paraId="6E02ED19" w14:textId="385FF30A" w:rsidR="00E572DF" w:rsidRPr="00DE15EB" w:rsidRDefault="00E572DF" w:rsidP="00E572DF">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6D4169"/>
            <w:vAlign w:val="center"/>
          </w:tcPr>
          <w:p w14:paraId="014EB885" w14:textId="53FB9752" w:rsidR="00E572DF" w:rsidRPr="00FD4D66"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4409711A" w14:textId="75E90764" w:rsidR="00E572DF" w:rsidRPr="006B5677"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BE085D" w:rsidRPr="00A60AF4" w14:paraId="47BC0E9A" w14:textId="77777777" w:rsidTr="007A511E">
        <w:trPr>
          <w:tblCellSpacing w:w="15" w:type="dxa"/>
        </w:trPr>
        <w:tc>
          <w:tcPr>
            <w:tcW w:w="1374" w:type="dxa"/>
          </w:tcPr>
          <w:p w14:paraId="2D6452EB" w14:textId="77777777" w:rsidR="00BE085D" w:rsidRDefault="006B5677"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48032F62" w:rsidR="006B5677" w:rsidRPr="00A60AF4" w:rsidRDefault="00101C61"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2AC993AE" w14:textId="4A3F5748" w:rsidR="00BE085D" w:rsidRPr="00A60AF4" w:rsidRDefault="00A933E3" w:rsidP="00A60AF4">
            <w:pPr>
              <w:spacing w:after="0" w:line="240" w:lineRule="auto"/>
              <w:rPr>
                <w:rFonts w:ascii="Calibri" w:eastAsia="Times New Roman" w:hAnsi="Calibri" w:cs="Calibri"/>
                <w:sz w:val="20"/>
                <w:szCs w:val="20"/>
                <w:lang w:eastAsia="en-GB"/>
              </w:rPr>
            </w:pPr>
            <w:r w:rsidRPr="00A933E3">
              <w:rPr>
                <w:rFonts w:ascii="Calibri" w:eastAsia="Times New Roman" w:hAnsi="Calibri" w:cs="Calibri"/>
                <w:sz w:val="20"/>
                <w:szCs w:val="20"/>
                <w:lang w:eastAsia="en-GB"/>
              </w:rPr>
              <w:t>Lent is a time to care for others.</w:t>
            </w:r>
          </w:p>
        </w:tc>
        <w:tc>
          <w:tcPr>
            <w:tcW w:w="2356" w:type="dxa"/>
            <w:gridSpan w:val="2"/>
          </w:tcPr>
          <w:p w14:paraId="123346CA" w14:textId="78393071" w:rsidR="00BE085D" w:rsidRPr="00A60AF4" w:rsidRDefault="00922A67" w:rsidP="00A60AF4">
            <w:pPr>
              <w:spacing w:after="0" w:line="240" w:lineRule="auto"/>
              <w:rPr>
                <w:rFonts w:ascii="Calibri" w:eastAsia="Times New Roman" w:hAnsi="Calibri" w:cs="Calibri"/>
                <w:sz w:val="20"/>
                <w:szCs w:val="20"/>
                <w:lang w:eastAsia="en-GB"/>
              </w:rPr>
            </w:pPr>
            <w:r w:rsidRPr="00922A67">
              <w:rPr>
                <w:rFonts w:ascii="Calibri" w:eastAsia="Times New Roman" w:hAnsi="Calibri" w:cs="Calibri"/>
                <w:sz w:val="20"/>
                <w:szCs w:val="20"/>
                <w:lang w:eastAsia="en-GB"/>
              </w:rPr>
              <w:t>Giving things up</w:t>
            </w:r>
          </w:p>
        </w:tc>
        <w:tc>
          <w:tcPr>
            <w:tcW w:w="2356" w:type="dxa"/>
            <w:gridSpan w:val="2"/>
          </w:tcPr>
          <w:p w14:paraId="542F7F49" w14:textId="36DE2107" w:rsidR="00BE085D" w:rsidRPr="00A60AF4" w:rsidRDefault="00724921" w:rsidP="00A60AF4">
            <w:pPr>
              <w:spacing w:after="0" w:line="240" w:lineRule="auto"/>
              <w:rPr>
                <w:rFonts w:ascii="Calibri" w:eastAsia="Times New Roman" w:hAnsi="Calibri" w:cs="Calibri"/>
                <w:sz w:val="20"/>
                <w:szCs w:val="20"/>
                <w:lang w:eastAsia="en-GB"/>
              </w:rPr>
            </w:pPr>
            <w:r w:rsidRPr="00724921">
              <w:rPr>
                <w:rFonts w:ascii="Calibri" w:eastAsia="Times New Roman" w:hAnsi="Calibri" w:cs="Calibri"/>
                <w:sz w:val="20"/>
                <w:szCs w:val="20"/>
                <w:lang w:eastAsia="en-GB"/>
              </w:rPr>
              <w:t>Fast</w:t>
            </w:r>
          </w:p>
        </w:tc>
        <w:tc>
          <w:tcPr>
            <w:tcW w:w="2356" w:type="dxa"/>
            <w:shd w:val="clear" w:color="auto" w:fill="FFFFFF" w:themeFill="background1"/>
          </w:tcPr>
          <w:p w14:paraId="3D0EB480"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782F7507" w14:textId="77777777" w:rsidR="00DE15EB" w:rsidRDefault="00DE15EB" w:rsidP="00DE15EB">
            <w:pPr>
              <w:spacing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Introduce the concept of fasting via the story of </w:t>
            </w:r>
            <w:proofErr w:type="spellStart"/>
            <w:r>
              <w:rPr>
                <w:rFonts w:ascii="Calibri" w:eastAsia="Times New Roman" w:hAnsi="Calibri" w:cs="Calibri"/>
                <w:sz w:val="20"/>
                <w:szCs w:val="20"/>
                <w:lang w:eastAsia="en-GB"/>
              </w:rPr>
              <w:t>Chirri</w:t>
            </w:r>
            <w:proofErr w:type="spellEnd"/>
            <w:r>
              <w:rPr>
                <w:rFonts w:ascii="Calibri" w:eastAsia="Times New Roman" w:hAnsi="Calibri" w:cs="Calibri"/>
                <w:sz w:val="20"/>
                <w:szCs w:val="20"/>
                <w:lang w:eastAsia="en-GB"/>
              </w:rPr>
              <w:t xml:space="preserve">, which shows how donations can help people. </w:t>
            </w:r>
          </w:p>
          <w:p w14:paraId="4FA98846"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Focus activity</w:t>
            </w:r>
          </w:p>
          <w:p w14:paraId="35DDD3A6" w14:textId="77777777" w:rsidR="00DE15EB" w:rsidRDefault="00DE15EB" w:rsidP="00DE15EB">
            <w:pPr>
              <w:spacing w:line="240" w:lineRule="auto"/>
              <w:contextualSpacing/>
              <w:rPr>
                <w:rFonts w:ascii="Calibri" w:hAnsi="Calibri" w:cs="Calibri"/>
                <w:sz w:val="20"/>
                <w:szCs w:val="20"/>
              </w:rPr>
            </w:pPr>
            <w:r>
              <w:rPr>
                <w:rFonts w:ascii="Calibri" w:hAnsi="Calibri" w:cs="Calibri"/>
                <w:sz w:val="20"/>
                <w:szCs w:val="20"/>
              </w:rPr>
              <w:t>Children make a prayer cube while choosing something they will give up for Family Fast Day.</w:t>
            </w:r>
          </w:p>
          <w:p w14:paraId="1A0D6890"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focus activity</w:t>
            </w:r>
          </w:p>
          <w:p w14:paraId="3D32ED6F" w14:textId="03E4171B" w:rsidR="00BE085D" w:rsidRPr="00A60AF4" w:rsidRDefault="00DE15EB" w:rsidP="00DE15EB">
            <w:pPr>
              <w:spacing w:after="0" w:line="240" w:lineRule="auto"/>
              <w:rPr>
                <w:rFonts w:ascii="Calibri" w:eastAsia="Times New Roman" w:hAnsi="Calibri" w:cs="Calibri"/>
                <w:sz w:val="20"/>
                <w:szCs w:val="20"/>
                <w:lang w:eastAsia="en-GB"/>
              </w:rPr>
            </w:pPr>
            <w:r>
              <w:rPr>
                <w:rFonts w:ascii="Calibri" w:hAnsi="Calibri" w:cs="Calibri"/>
                <w:sz w:val="20"/>
                <w:szCs w:val="20"/>
              </w:rPr>
              <w:t xml:space="preserve">Children write or draw ideas for showing love to their neighbour on a large piece of paper. </w:t>
            </w:r>
          </w:p>
        </w:tc>
        <w:tc>
          <w:tcPr>
            <w:tcW w:w="2356" w:type="dxa"/>
            <w:gridSpan w:val="2"/>
            <w:shd w:val="clear" w:color="auto" w:fill="FFFFFF" w:themeFill="background1"/>
          </w:tcPr>
          <w:p w14:paraId="65CB93F6" w14:textId="19549CDD" w:rsidR="00BE085D" w:rsidRPr="00A60AF4" w:rsidRDefault="002C0BD9" w:rsidP="00A60AF4">
            <w:pPr>
              <w:spacing w:after="0" w:line="240" w:lineRule="auto"/>
              <w:rPr>
                <w:rFonts w:ascii="Calibri" w:eastAsia="Times New Roman" w:hAnsi="Calibri" w:cs="Calibri"/>
                <w:sz w:val="20"/>
                <w:szCs w:val="20"/>
                <w:lang w:eastAsia="en-GB"/>
              </w:rPr>
            </w:pPr>
            <w:r w:rsidRPr="002C0BD9">
              <w:rPr>
                <w:rFonts w:ascii="Calibri" w:eastAsia="Times New Roman" w:hAnsi="Calibri" w:cs="Calibri"/>
                <w:sz w:val="20"/>
                <w:szCs w:val="20"/>
                <w:lang w:eastAsia="en-GB"/>
              </w:rPr>
              <w:t>Prayer cube Activity sheet (AS_YR_B4_L03)</w:t>
            </w:r>
          </w:p>
        </w:tc>
        <w:tc>
          <w:tcPr>
            <w:tcW w:w="2341" w:type="dxa"/>
          </w:tcPr>
          <w:p w14:paraId="4DF84000" w14:textId="20C8577F" w:rsidR="00BE085D" w:rsidRPr="00823B22" w:rsidRDefault="00823B22" w:rsidP="00823B22">
            <w:pPr>
              <w:spacing w:after="0" w:line="276" w:lineRule="auto"/>
              <w:rPr>
                <w:rFonts w:ascii="Calibri" w:hAnsi="Calibri" w:cs="Calibri"/>
                <w:sz w:val="20"/>
                <w:szCs w:val="20"/>
              </w:rPr>
            </w:pPr>
            <w:r>
              <w:rPr>
                <w:rFonts w:ascii="Calibri" w:hAnsi="Calibri" w:cs="Calibri"/>
                <w:sz w:val="20"/>
                <w:szCs w:val="20"/>
              </w:rPr>
              <w:t>Can children talk about family fast day as a way to care for others?</w:t>
            </w:r>
          </w:p>
        </w:tc>
      </w:tr>
      <w:tr w:rsidR="00A60AF4" w:rsidRPr="00A60AF4" w14:paraId="201D39F0" w14:textId="77777777" w:rsidTr="007A511E">
        <w:trPr>
          <w:tblCellSpacing w:w="15" w:type="dxa"/>
        </w:trPr>
        <w:tc>
          <w:tcPr>
            <w:tcW w:w="1374" w:type="dxa"/>
          </w:tcPr>
          <w:p w14:paraId="5949BCE7" w14:textId="77777777" w:rsidR="00A60AF4" w:rsidRDefault="00823B2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4B4DF2C9" w14:textId="0D424366" w:rsidR="00823B22" w:rsidRPr="00A60AF4" w:rsidRDefault="009A497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867DE37" w14:textId="7C0E5B66" w:rsidR="00A60AF4" w:rsidRPr="00A60AF4" w:rsidRDefault="00C825EB" w:rsidP="00A60AF4">
            <w:pPr>
              <w:spacing w:after="0" w:line="240" w:lineRule="auto"/>
              <w:rPr>
                <w:rFonts w:ascii="Calibri" w:eastAsia="Times New Roman" w:hAnsi="Calibri" w:cs="Calibri"/>
                <w:sz w:val="20"/>
                <w:szCs w:val="20"/>
                <w:lang w:eastAsia="en-GB"/>
              </w:rPr>
            </w:pPr>
            <w:r w:rsidRPr="00C825EB">
              <w:rPr>
                <w:rFonts w:ascii="Calibri" w:eastAsia="Times New Roman" w:hAnsi="Calibri" w:cs="Calibri"/>
                <w:sz w:val="20"/>
                <w:szCs w:val="20"/>
                <w:lang w:eastAsia="en-GB"/>
              </w:rPr>
              <w:t>Celebrate with signs and symbols.</w:t>
            </w:r>
          </w:p>
        </w:tc>
        <w:tc>
          <w:tcPr>
            <w:tcW w:w="2356" w:type="dxa"/>
            <w:gridSpan w:val="2"/>
          </w:tcPr>
          <w:p w14:paraId="13C4AB9D" w14:textId="2FB08AE0" w:rsidR="00A60AF4" w:rsidRPr="00A60AF4" w:rsidRDefault="009B7357" w:rsidP="00A60AF4">
            <w:pPr>
              <w:spacing w:after="0" w:line="240" w:lineRule="auto"/>
              <w:rPr>
                <w:rFonts w:ascii="Calibri" w:eastAsia="Times New Roman" w:hAnsi="Calibri" w:cs="Calibri"/>
                <w:sz w:val="20"/>
                <w:szCs w:val="20"/>
                <w:lang w:eastAsia="en-GB"/>
              </w:rPr>
            </w:pPr>
            <w:r w:rsidRPr="009B7357">
              <w:rPr>
                <w:rFonts w:ascii="Calibri" w:eastAsia="Times New Roman" w:hAnsi="Calibri" w:cs="Calibri"/>
                <w:sz w:val="20"/>
                <w:szCs w:val="20"/>
                <w:lang w:eastAsia="en-GB"/>
              </w:rPr>
              <w:t>Lent traditions</w:t>
            </w:r>
          </w:p>
        </w:tc>
        <w:tc>
          <w:tcPr>
            <w:tcW w:w="2356" w:type="dxa"/>
            <w:gridSpan w:val="2"/>
          </w:tcPr>
          <w:p w14:paraId="7AF87262" w14:textId="2615E548" w:rsidR="00A60AF4" w:rsidRPr="00A60AF4" w:rsidRDefault="00A60AF4" w:rsidP="00A60AF4">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6CD9716C"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6CE1231C"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learn about the Lent traditions around pretzels.</w:t>
            </w:r>
          </w:p>
          <w:p w14:paraId="140CD226"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4AE6C1B6"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act out different body postures for prayer, then use salt dough or clay to make a personal symbol of prayer based on their favourite posture.</w:t>
            </w:r>
          </w:p>
          <w:p w14:paraId="11A24F04"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28491D54" w14:textId="1ABE1583" w:rsidR="00A60AF4"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Talk about, draw or write a pretzel prayer for Lent.</w:t>
            </w:r>
          </w:p>
        </w:tc>
        <w:tc>
          <w:tcPr>
            <w:tcW w:w="2356" w:type="dxa"/>
            <w:gridSpan w:val="2"/>
            <w:shd w:val="clear" w:color="auto" w:fill="FFFFFF" w:themeFill="background1"/>
          </w:tcPr>
          <w:p w14:paraId="17F6DF95" w14:textId="4B8BD199" w:rsidR="00A60AF4" w:rsidRPr="00A60AF4" w:rsidRDefault="00262B51" w:rsidP="00A60AF4">
            <w:pPr>
              <w:spacing w:after="0" w:line="240" w:lineRule="auto"/>
              <w:rPr>
                <w:rFonts w:ascii="Calibri" w:eastAsia="Times New Roman" w:hAnsi="Calibri" w:cs="Calibri"/>
                <w:sz w:val="20"/>
                <w:szCs w:val="20"/>
                <w:lang w:eastAsia="en-GB"/>
              </w:rPr>
            </w:pPr>
            <w:r w:rsidRPr="00262B51">
              <w:rPr>
                <w:rFonts w:ascii="Calibri" w:eastAsia="Times New Roman" w:hAnsi="Calibri" w:cs="Calibri"/>
                <w:sz w:val="20"/>
                <w:szCs w:val="20"/>
                <w:lang w:eastAsia="en-GB"/>
              </w:rPr>
              <w:t>Pretzel prayer Activity sheet (AS_YR_B4_L04)</w:t>
            </w:r>
          </w:p>
        </w:tc>
        <w:tc>
          <w:tcPr>
            <w:tcW w:w="2341" w:type="dxa"/>
          </w:tcPr>
          <w:p w14:paraId="74EC1637" w14:textId="77FA80C6" w:rsidR="00A60AF4" w:rsidRPr="0036771B" w:rsidRDefault="0036771B" w:rsidP="0036771B">
            <w:pPr>
              <w:spacing w:after="0" w:line="276" w:lineRule="auto"/>
              <w:rPr>
                <w:rFonts w:ascii="Calibri" w:hAnsi="Calibri" w:cs="Calibri"/>
                <w:sz w:val="20"/>
                <w:szCs w:val="20"/>
              </w:rPr>
            </w:pPr>
            <w:r>
              <w:rPr>
                <w:rFonts w:ascii="Calibri" w:hAnsi="Calibri" w:cs="Calibri"/>
                <w:sz w:val="20"/>
                <w:szCs w:val="20"/>
              </w:rPr>
              <w:t xml:space="preserve">Can children talk about symbols of prayer? </w:t>
            </w:r>
          </w:p>
        </w:tc>
      </w:tr>
      <w:tr w:rsidR="0036771B" w:rsidRPr="00A60AF4" w14:paraId="67F0328B" w14:textId="77777777" w:rsidTr="007A511E">
        <w:trPr>
          <w:tblCellSpacing w:w="15" w:type="dxa"/>
        </w:trPr>
        <w:tc>
          <w:tcPr>
            <w:tcW w:w="1374" w:type="dxa"/>
          </w:tcPr>
          <w:p w14:paraId="351E06E9" w14:textId="77777777" w:rsidR="0036771B" w:rsidRDefault="0036771B"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724B6079" w14:textId="3D09841F" w:rsidR="0036771B" w:rsidRDefault="00DF447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1503D52"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Representations of Holy Week and Easter:</w:t>
            </w:r>
          </w:p>
          <w:p w14:paraId="6E4D3ACB"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palms, the cross, Easter gardens, and symbols</w:t>
            </w:r>
          </w:p>
          <w:p w14:paraId="23D56CF1"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of new life.</w:t>
            </w:r>
          </w:p>
          <w:p w14:paraId="4DC1224E"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lastRenderedPageBreak/>
              <w:t>A simplified version of key events of Holy</w:t>
            </w:r>
          </w:p>
          <w:p w14:paraId="054DF27D"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Week especially Good Friday and Easter Sunday</w:t>
            </w:r>
          </w:p>
          <w:p w14:paraId="50C0F1E6" w14:textId="1A5C6B52" w:rsidR="0036771B" w:rsidRPr="00C825EB"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(to enable pupils to recognise key events).</w:t>
            </w:r>
          </w:p>
        </w:tc>
        <w:tc>
          <w:tcPr>
            <w:tcW w:w="2356" w:type="dxa"/>
            <w:gridSpan w:val="2"/>
          </w:tcPr>
          <w:p w14:paraId="41B7B766" w14:textId="77777777" w:rsidR="0036771B" w:rsidRDefault="001F4CEA" w:rsidP="00A60AF4">
            <w:pPr>
              <w:spacing w:after="0" w:line="240" w:lineRule="auto"/>
              <w:rPr>
                <w:rFonts w:ascii="Calibri" w:eastAsia="Times New Roman" w:hAnsi="Calibri" w:cs="Calibri"/>
                <w:sz w:val="20"/>
                <w:szCs w:val="20"/>
                <w:lang w:eastAsia="en-GB"/>
              </w:rPr>
            </w:pPr>
            <w:r w:rsidRPr="001F4CEA">
              <w:rPr>
                <w:rFonts w:ascii="Calibri" w:eastAsia="Times New Roman" w:hAnsi="Calibri" w:cs="Calibri"/>
                <w:sz w:val="20"/>
                <w:szCs w:val="20"/>
                <w:lang w:eastAsia="en-GB"/>
              </w:rPr>
              <w:lastRenderedPageBreak/>
              <w:t>Jesus enters Jerusalem</w:t>
            </w:r>
          </w:p>
          <w:p w14:paraId="637466E4" w14:textId="77777777" w:rsidR="00B14420" w:rsidRDefault="00B14420" w:rsidP="00A60AF4">
            <w:pPr>
              <w:spacing w:after="0" w:line="240" w:lineRule="auto"/>
              <w:rPr>
                <w:rFonts w:ascii="Calibri" w:eastAsia="Times New Roman" w:hAnsi="Calibri" w:cs="Calibri"/>
                <w:sz w:val="20"/>
                <w:szCs w:val="20"/>
                <w:lang w:eastAsia="en-GB"/>
              </w:rPr>
            </w:pPr>
          </w:p>
          <w:p w14:paraId="150CECC8" w14:textId="0A1A65C8" w:rsidR="00B14420" w:rsidRPr="009B7357" w:rsidRDefault="00824961" w:rsidP="00A60AF4">
            <w:pPr>
              <w:spacing w:after="0" w:line="240" w:lineRule="auto"/>
              <w:rPr>
                <w:rFonts w:ascii="Calibri" w:eastAsia="Times New Roman" w:hAnsi="Calibri" w:cs="Calibri"/>
                <w:sz w:val="20"/>
                <w:szCs w:val="20"/>
                <w:lang w:eastAsia="en-GB"/>
              </w:rPr>
            </w:pPr>
            <w:r w:rsidRPr="00824961">
              <w:rPr>
                <w:rFonts w:ascii="Calibri" w:eastAsia="Times New Roman" w:hAnsi="Calibri" w:cs="Calibri"/>
                <w:sz w:val="20"/>
                <w:szCs w:val="20"/>
                <w:lang w:eastAsia="en-GB"/>
              </w:rPr>
              <w:t>Jesus enters Jerusalem (Luke 19:28–38)</w:t>
            </w:r>
          </w:p>
        </w:tc>
        <w:tc>
          <w:tcPr>
            <w:tcW w:w="2356" w:type="dxa"/>
            <w:gridSpan w:val="2"/>
          </w:tcPr>
          <w:p w14:paraId="2BE48189" w14:textId="0A9641F7" w:rsidR="0036771B" w:rsidRPr="00A60AF4" w:rsidRDefault="00551D97" w:rsidP="00A60AF4">
            <w:pPr>
              <w:spacing w:after="0" w:line="240" w:lineRule="auto"/>
              <w:rPr>
                <w:rFonts w:ascii="Calibri" w:eastAsia="Times New Roman" w:hAnsi="Calibri" w:cs="Calibri"/>
                <w:sz w:val="20"/>
                <w:szCs w:val="20"/>
                <w:lang w:eastAsia="en-GB"/>
              </w:rPr>
            </w:pPr>
            <w:r w:rsidRPr="00551D97">
              <w:rPr>
                <w:rFonts w:ascii="Calibri" w:eastAsia="Times New Roman" w:hAnsi="Calibri" w:cs="Calibri"/>
                <w:sz w:val="20"/>
                <w:szCs w:val="20"/>
                <w:lang w:eastAsia="en-GB"/>
              </w:rPr>
              <w:t>Jerusalem, palm</w:t>
            </w:r>
          </w:p>
        </w:tc>
        <w:tc>
          <w:tcPr>
            <w:tcW w:w="2356" w:type="dxa"/>
            <w:shd w:val="clear" w:color="auto" w:fill="FFFFFF" w:themeFill="background1"/>
          </w:tcPr>
          <w:p w14:paraId="25E6A898"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1CDE8AB7" w14:textId="77777777" w:rsidR="00DE15EB" w:rsidRDefault="00DE15EB" w:rsidP="00DE15E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learn about Jesus entering Jerusalem and wonder how people felt about it. </w:t>
            </w:r>
          </w:p>
          <w:p w14:paraId="207C4A80"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lastRenderedPageBreak/>
              <w:t>Focus activity</w:t>
            </w:r>
          </w:p>
          <w:p w14:paraId="5B42D6EE" w14:textId="77777777" w:rsidR="00DE15EB" w:rsidRDefault="00DE15EB" w:rsidP="00DE15E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make a palm leaf to wave and write messages for Jesus on it. </w:t>
            </w:r>
          </w:p>
          <w:p w14:paraId="2E3C5EC6"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focus activity</w:t>
            </w:r>
          </w:p>
          <w:p w14:paraId="784A262E" w14:textId="490FA2C8" w:rsidR="0036771B" w:rsidRPr="00A60AF4" w:rsidRDefault="00DE15EB" w:rsidP="00DE15E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Remind children of vocab from Luke’s account, then talk, draw or write about how they would welcome Jesus. Put their ideas on a sign or make a flag</w:t>
            </w:r>
          </w:p>
        </w:tc>
        <w:tc>
          <w:tcPr>
            <w:tcW w:w="2356" w:type="dxa"/>
            <w:gridSpan w:val="2"/>
            <w:shd w:val="clear" w:color="auto" w:fill="FFFFFF" w:themeFill="background1"/>
          </w:tcPr>
          <w:p w14:paraId="2FE314B3" w14:textId="77777777" w:rsidR="009D5D67" w:rsidRPr="009D5D67" w:rsidRDefault="009D5D67" w:rsidP="009D5D67">
            <w:pPr>
              <w:spacing w:after="0" w:line="240" w:lineRule="auto"/>
              <w:rPr>
                <w:rFonts w:ascii="Calibri" w:eastAsia="Times New Roman" w:hAnsi="Calibri" w:cs="Calibri"/>
                <w:sz w:val="20"/>
                <w:szCs w:val="20"/>
                <w:lang w:eastAsia="en-GB"/>
              </w:rPr>
            </w:pPr>
            <w:r w:rsidRPr="009D5D67">
              <w:rPr>
                <w:rFonts w:ascii="Calibri" w:eastAsia="Times New Roman" w:hAnsi="Calibri" w:cs="Calibri"/>
                <w:sz w:val="20"/>
                <w:szCs w:val="20"/>
                <w:lang w:eastAsia="en-GB"/>
              </w:rPr>
              <w:lastRenderedPageBreak/>
              <w:t>Class Bible</w:t>
            </w:r>
          </w:p>
          <w:p w14:paraId="359DEF25" w14:textId="77777777" w:rsidR="009D5D67" w:rsidRPr="009D5D67" w:rsidRDefault="009D5D67" w:rsidP="009D5D67">
            <w:pPr>
              <w:spacing w:after="0" w:line="240" w:lineRule="auto"/>
              <w:rPr>
                <w:rFonts w:ascii="Calibri" w:eastAsia="Times New Roman" w:hAnsi="Calibri" w:cs="Calibri"/>
                <w:sz w:val="20"/>
                <w:szCs w:val="20"/>
                <w:lang w:eastAsia="en-GB"/>
              </w:rPr>
            </w:pPr>
            <w:r w:rsidRPr="009D5D67">
              <w:rPr>
                <w:rFonts w:ascii="Calibri" w:eastAsia="Times New Roman" w:hAnsi="Calibri" w:cs="Calibri"/>
                <w:sz w:val="20"/>
                <w:szCs w:val="20"/>
                <w:lang w:eastAsia="en-GB"/>
              </w:rPr>
              <w:t>The land where Jesus lived Classroom resource (CR_YR_B4_L05)</w:t>
            </w:r>
          </w:p>
          <w:p w14:paraId="4FA7A281" w14:textId="06EC294C" w:rsidR="0036771B" w:rsidRPr="00262B51" w:rsidRDefault="009D5D67" w:rsidP="009D5D67">
            <w:pPr>
              <w:spacing w:after="0" w:line="240" w:lineRule="auto"/>
              <w:rPr>
                <w:rFonts w:ascii="Calibri" w:eastAsia="Times New Roman" w:hAnsi="Calibri" w:cs="Calibri"/>
                <w:sz w:val="20"/>
                <w:szCs w:val="20"/>
                <w:lang w:eastAsia="en-GB"/>
              </w:rPr>
            </w:pPr>
            <w:r w:rsidRPr="009D5D67">
              <w:rPr>
                <w:rFonts w:ascii="Calibri" w:eastAsia="Times New Roman" w:hAnsi="Calibri" w:cs="Calibri"/>
                <w:sz w:val="20"/>
                <w:szCs w:val="20"/>
                <w:lang w:eastAsia="en-GB"/>
              </w:rPr>
              <w:lastRenderedPageBreak/>
              <w:t>Jesus enters Jerusalem Activity sheet (AS_YR_B4_L05)</w:t>
            </w:r>
          </w:p>
        </w:tc>
        <w:tc>
          <w:tcPr>
            <w:tcW w:w="2341" w:type="dxa"/>
          </w:tcPr>
          <w:p w14:paraId="10D3084F" w14:textId="77777777" w:rsidR="0036771B" w:rsidRDefault="00F27911" w:rsidP="0036771B">
            <w:pPr>
              <w:spacing w:after="0" w:line="276" w:lineRule="auto"/>
              <w:rPr>
                <w:rFonts w:ascii="Calibri" w:hAnsi="Calibri" w:cs="Calibri"/>
                <w:sz w:val="20"/>
                <w:szCs w:val="20"/>
              </w:rPr>
            </w:pPr>
            <w:r w:rsidRPr="00F27911">
              <w:rPr>
                <w:rFonts w:ascii="Calibri" w:hAnsi="Calibri" w:cs="Calibri"/>
                <w:sz w:val="20"/>
                <w:szCs w:val="20"/>
              </w:rPr>
              <w:lastRenderedPageBreak/>
              <w:t>Can children talk about the story and how they would welcome Jesus?</w:t>
            </w:r>
          </w:p>
          <w:p w14:paraId="112A2480" w14:textId="77777777" w:rsidR="00F27911" w:rsidRDefault="00F27911" w:rsidP="0036771B">
            <w:pPr>
              <w:spacing w:after="0" w:line="276" w:lineRule="auto"/>
              <w:rPr>
                <w:rFonts w:ascii="Calibri" w:hAnsi="Calibri" w:cs="Calibri"/>
                <w:sz w:val="20"/>
                <w:szCs w:val="20"/>
              </w:rPr>
            </w:pPr>
          </w:p>
          <w:p w14:paraId="220E3E0F" w14:textId="77777777" w:rsidR="00F27911" w:rsidRDefault="00F27911" w:rsidP="0036771B">
            <w:pPr>
              <w:spacing w:after="0" w:line="276" w:lineRule="auto"/>
              <w:rPr>
                <w:rFonts w:ascii="Calibri" w:hAnsi="Calibri" w:cs="Calibri"/>
                <w:sz w:val="20"/>
                <w:szCs w:val="20"/>
              </w:rPr>
            </w:pPr>
          </w:p>
          <w:p w14:paraId="2AE3893F" w14:textId="77777777" w:rsidR="00F27911" w:rsidRDefault="00F27911" w:rsidP="0036771B">
            <w:pPr>
              <w:spacing w:after="0" w:line="276" w:lineRule="auto"/>
              <w:rPr>
                <w:rFonts w:ascii="Calibri" w:hAnsi="Calibri" w:cs="Calibri"/>
                <w:sz w:val="20"/>
                <w:szCs w:val="20"/>
              </w:rPr>
            </w:pPr>
          </w:p>
          <w:p w14:paraId="1C99B754" w14:textId="77777777" w:rsidR="00F27911" w:rsidRDefault="00F27911" w:rsidP="0036771B">
            <w:pPr>
              <w:spacing w:after="0" w:line="276" w:lineRule="auto"/>
              <w:rPr>
                <w:rFonts w:ascii="Calibri" w:hAnsi="Calibri" w:cs="Calibri"/>
                <w:sz w:val="20"/>
                <w:szCs w:val="20"/>
              </w:rPr>
            </w:pPr>
          </w:p>
          <w:p w14:paraId="3070FA03" w14:textId="77777777" w:rsidR="00F27911" w:rsidRDefault="00F27911" w:rsidP="0036771B">
            <w:pPr>
              <w:spacing w:after="0" w:line="276" w:lineRule="auto"/>
              <w:rPr>
                <w:rFonts w:ascii="Calibri" w:hAnsi="Calibri" w:cs="Calibri"/>
                <w:sz w:val="20"/>
                <w:szCs w:val="20"/>
              </w:rPr>
            </w:pPr>
          </w:p>
          <w:p w14:paraId="5E57305B" w14:textId="77777777" w:rsidR="00F27911" w:rsidRDefault="00F27911" w:rsidP="0036771B">
            <w:pPr>
              <w:spacing w:after="0" w:line="276" w:lineRule="auto"/>
              <w:rPr>
                <w:rFonts w:ascii="Calibri" w:hAnsi="Calibri" w:cs="Calibri"/>
                <w:sz w:val="20"/>
                <w:szCs w:val="20"/>
              </w:rPr>
            </w:pPr>
          </w:p>
          <w:p w14:paraId="27BB4FF2" w14:textId="77777777" w:rsidR="00F27911" w:rsidRDefault="00F27911" w:rsidP="0036771B">
            <w:pPr>
              <w:spacing w:after="0" w:line="276" w:lineRule="auto"/>
              <w:rPr>
                <w:rFonts w:ascii="Calibri" w:hAnsi="Calibri" w:cs="Calibri"/>
                <w:sz w:val="20"/>
                <w:szCs w:val="20"/>
              </w:rPr>
            </w:pPr>
          </w:p>
          <w:p w14:paraId="31269FA2" w14:textId="77777777" w:rsidR="00F27911" w:rsidRDefault="00F27911" w:rsidP="0036771B">
            <w:pPr>
              <w:spacing w:after="0" w:line="276" w:lineRule="auto"/>
              <w:rPr>
                <w:rFonts w:ascii="Calibri" w:hAnsi="Calibri" w:cs="Calibri"/>
                <w:sz w:val="20"/>
                <w:szCs w:val="20"/>
              </w:rPr>
            </w:pPr>
          </w:p>
          <w:p w14:paraId="6D120900" w14:textId="0B87F5A6" w:rsidR="00F27911" w:rsidRDefault="00F27911" w:rsidP="0036771B">
            <w:pPr>
              <w:spacing w:after="0" w:line="276" w:lineRule="auto"/>
              <w:rPr>
                <w:rFonts w:ascii="Calibri" w:hAnsi="Calibri" w:cs="Calibri"/>
                <w:sz w:val="20"/>
                <w:szCs w:val="20"/>
              </w:rPr>
            </w:pPr>
          </w:p>
        </w:tc>
      </w:tr>
      <w:tr w:rsidR="000165E2" w:rsidRPr="00A60AF4" w14:paraId="10F2DD57" w14:textId="77777777" w:rsidTr="000165E2">
        <w:trPr>
          <w:tblCellSpacing w:w="15" w:type="dxa"/>
        </w:trPr>
        <w:tc>
          <w:tcPr>
            <w:tcW w:w="1374" w:type="dxa"/>
            <w:shd w:val="clear" w:color="auto" w:fill="6D4169"/>
            <w:vAlign w:val="center"/>
          </w:tcPr>
          <w:p w14:paraId="41043E51" w14:textId="096D6167" w:rsidR="00BE085D" w:rsidRDefault="00BE085D" w:rsidP="00BE085D">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sidR="002D1352">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5AD7757A" w14:textId="17EB98FF" w:rsidR="00BE085D" w:rsidRDefault="00BE085D" w:rsidP="00BE085D">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16C2B12C" w14:textId="4AE5B905" w:rsidR="00BE085D" w:rsidRDefault="00FF3602" w:rsidP="00BE085D">
            <w:pPr>
              <w:spacing w:after="0" w:line="240" w:lineRule="auto"/>
              <w:rPr>
                <w:rFonts w:ascii="Calibri" w:hAnsi="Calibri" w:cs="Calibri"/>
                <w:sz w:val="20"/>
                <w:szCs w:val="20"/>
              </w:rPr>
            </w:pPr>
            <w:r>
              <w:rPr>
                <w:rFonts w:ascii="Calibri" w:eastAsia="Times New Roman" w:hAnsi="Calibri" w:cs="Calibri"/>
                <w:b/>
                <w:bCs/>
                <w:color w:val="FFFFFF" w:themeColor="background1"/>
                <w:sz w:val="20"/>
                <w:szCs w:val="20"/>
                <w:lang w:eastAsia="en-GB"/>
              </w:rPr>
              <w:t>Title/</w:t>
            </w:r>
            <w:r w:rsidR="00BE085D"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4613B562" w14:textId="2A0E0D8D" w:rsidR="00BE085D" w:rsidRDefault="00BE085D" w:rsidP="00BE085D">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6D4169"/>
            <w:vAlign w:val="center"/>
          </w:tcPr>
          <w:p w14:paraId="7D22469E" w14:textId="57460A6B" w:rsidR="00BE085D" w:rsidRPr="00616C81" w:rsidRDefault="00BE085D" w:rsidP="00BE085D">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sidR="002D1352">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6D4169"/>
            <w:vAlign w:val="center"/>
          </w:tcPr>
          <w:p w14:paraId="26FC0952" w14:textId="17A01309" w:rsidR="00BE085D" w:rsidRDefault="00BE085D" w:rsidP="00BE085D">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2DFE5440" w14:textId="7307043A" w:rsidR="00BE085D" w:rsidRDefault="00BE085D" w:rsidP="00BE085D">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BE085D" w:rsidRPr="00A60AF4" w14:paraId="58B904F8" w14:textId="77777777" w:rsidTr="007A511E">
        <w:trPr>
          <w:tblCellSpacing w:w="15" w:type="dxa"/>
        </w:trPr>
        <w:tc>
          <w:tcPr>
            <w:tcW w:w="1374" w:type="dxa"/>
          </w:tcPr>
          <w:p w14:paraId="3CBE4A58" w14:textId="77777777" w:rsidR="00BE085D" w:rsidRDefault="00F27911"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1C446CB4" w14:textId="3C77D116" w:rsidR="00F27911" w:rsidRPr="00A60AF4" w:rsidRDefault="008026A2"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80AF7EE" w14:textId="29E8DD26" w:rsidR="00BE085D" w:rsidRPr="00A60AF4" w:rsidRDefault="00617C39" w:rsidP="00BE085D">
            <w:pPr>
              <w:spacing w:after="0" w:line="240" w:lineRule="auto"/>
              <w:rPr>
                <w:rFonts w:ascii="Calibri" w:eastAsia="Times New Roman" w:hAnsi="Calibri" w:cs="Calibri"/>
                <w:sz w:val="20"/>
                <w:szCs w:val="20"/>
                <w:lang w:eastAsia="en-GB"/>
              </w:rPr>
            </w:pPr>
            <w:r w:rsidRPr="00617C39">
              <w:rPr>
                <w:rFonts w:ascii="Calibri" w:eastAsia="Times New Roman" w:hAnsi="Calibri" w:cs="Calibri"/>
                <w:sz w:val="20"/>
                <w:szCs w:val="20"/>
                <w:lang w:eastAsia="en-GB"/>
              </w:rPr>
              <w:t>A simplified version of key events of Holy Week especially Good Friday and Easter Sunday (to enable pupils to recognise key events).</w:t>
            </w:r>
          </w:p>
        </w:tc>
        <w:tc>
          <w:tcPr>
            <w:tcW w:w="2356" w:type="dxa"/>
            <w:gridSpan w:val="2"/>
          </w:tcPr>
          <w:p w14:paraId="452B1CD4" w14:textId="77777777" w:rsidR="00BE085D" w:rsidRDefault="009E18ED" w:rsidP="00BE085D">
            <w:pPr>
              <w:spacing w:after="0" w:line="240" w:lineRule="auto"/>
              <w:rPr>
                <w:rFonts w:ascii="Calibri" w:eastAsia="Times New Roman" w:hAnsi="Calibri" w:cs="Calibri"/>
                <w:sz w:val="20"/>
                <w:szCs w:val="20"/>
                <w:lang w:eastAsia="en-GB"/>
              </w:rPr>
            </w:pPr>
            <w:r w:rsidRPr="009E18ED">
              <w:rPr>
                <w:rFonts w:ascii="Calibri" w:eastAsia="Times New Roman" w:hAnsi="Calibri" w:cs="Calibri"/>
                <w:sz w:val="20"/>
                <w:szCs w:val="20"/>
                <w:lang w:eastAsia="en-GB"/>
              </w:rPr>
              <w:t>Jesus shares supper</w:t>
            </w:r>
          </w:p>
          <w:p w14:paraId="1E483D28" w14:textId="77777777" w:rsidR="00415BBB" w:rsidRDefault="00415BBB" w:rsidP="00BE085D">
            <w:pPr>
              <w:spacing w:after="0" w:line="240" w:lineRule="auto"/>
              <w:rPr>
                <w:rFonts w:ascii="Calibri" w:eastAsia="Times New Roman" w:hAnsi="Calibri" w:cs="Calibri"/>
                <w:sz w:val="20"/>
                <w:szCs w:val="20"/>
                <w:lang w:eastAsia="en-GB"/>
              </w:rPr>
            </w:pPr>
          </w:p>
          <w:p w14:paraId="27D62454" w14:textId="204EBB0B" w:rsidR="00415BBB" w:rsidRPr="00A60AF4" w:rsidRDefault="00415BBB" w:rsidP="00BE085D">
            <w:pPr>
              <w:spacing w:after="0" w:line="240" w:lineRule="auto"/>
              <w:rPr>
                <w:rFonts w:ascii="Calibri" w:eastAsia="Times New Roman" w:hAnsi="Calibri" w:cs="Calibri"/>
                <w:sz w:val="20"/>
                <w:szCs w:val="20"/>
                <w:lang w:eastAsia="en-GB"/>
              </w:rPr>
            </w:pPr>
            <w:r w:rsidRPr="00415BBB">
              <w:rPr>
                <w:rFonts w:ascii="Calibri" w:eastAsia="Times New Roman" w:hAnsi="Calibri" w:cs="Calibri"/>
                <w:sz w:val="20"/>
                <w:szCs w:val="20"/>
                <w:lang w:eastAsia="en-GB"/>
              </w:rPr>
              <w:t>The Lord’s supper (Luke 22:17–20)</w:t>
            </w:r>
          </w:p>
        </w:tc>
        <w:tc>
          <w:tcPr>
            <w:tcW w:w="2356" w:type="dxa"/>
            <w:gridSpan w:val="2"/>
          </w:tcPr>
          <w:p w14:paraId="5D3C6D33" w14:textId="03DB7943" w:rsidR="00BE085D" w:rsidRPr="00A60AF4" w:rsidRDefault="001C0177" w:rsidP="00BE085D">
            <w:pPr>
              <w:spacing w:after="0" w:line="240" w:lineRule="auto"/>
              <w:rPr>
                <w:rFonts w:ascii="Calibri" w:eastAsia="Times New Roman" w:hAnsi="Calibri" w:cs="Calibri"/>
                <w:sz w:val="20"/>
                <w:szCs w:val="20"/>
                <w:lang w:eastAsia="en-GB"/>
              </w:rPr>
            </w:pPr>
            <w:r w:rsidRPr="001C0177">
              <w:rPr>
                <w:rFonts w:ascii="Calibri" w:eastAsia="Times New Roman" w:hAnsi="Calibri" w:cs="Calibri"/>
                <w:sz w:val="20"/>
                <w:szCs w:val="20"/>
                <w:lang w:eastAsia="en-GB"/>
              </w:rPr>
              <w:t>Temple, Last Supper</w:t>
            </w:r>
          </w:p>
        </w:tc>
        <w:tc>
          <w:tcPr>
            <w:tcW w:w="2356" w:type="dxa"/>
            <w:shd w:val="clear" w:color="auto" w:fill="FFFFFF" w:themeFill="background1"/>
          </w:tcPr>
          <w:p w14:paraId="53945665"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7CC34BB0"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Introduce the story of the Last Supper and wonder how Jesus was feeling. </w:t>
            </w:r>
          </w:p>
          <w:p w14:paraId="6B3B95D9"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67F089DC"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Prompt deeper engagement with the story through pictures, then children make their own pictures about the Lord’s Supper.</w:t>
            </w:r>
          </w:p>
          <w:p w14:paraId="11E5A9A5"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723630B0" w14:textId="32A9E7EC"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Act out the Last Supper story with the children.</w:t>
            </w:r>
          </w:p>
        </w:tc>
        <w:tc>
          <w:tcPr>
            <w:tcW w:w="2356" w:type="dxa"/>
            <w:gridSpan w:val="2"/>
            <w:shd w:val="clear" w:color="auto" w:fill="FFFFFF" w:themeFill="background1"/>
          </w:tcPr>
          <w:p w14:paraId="23F6D71C" w14:textId="06256CA7" w:rsidR="00BE085D" w:rsidRPr="00A60AF4" w:rsidRDefault="00DA6A7C" w:rsidP="00BE085D">
            <w:pPr>
              <w:spacing w:after="0" w:line="240" w:lineRule="auto"/>
              <w:rPr>
                <w:rFonts w:ascii="Calibri" w:eastAsia="Times New Roman" w:hAnsi="Calibri" w:cs="Calibri"/>
                <w:sz w:val="20"/>
                <w:szCs w:val="20"/>
                <w:lang w:eastAsia="en-GB"/>
              </w:rPr>
            </w:pPr>
            <w:r w:rsidRPr="00DA6A7C">
              <w:rPr>
                <w:rFonts w:ascii="Calibri" w:eastAsia="Times New Roman" w:hAnsi="Calibri" w:cs="Calibri"/>
                <w:sz w:val="20"/>
                <w:szCs w:val="20"/>
                <w:lang w:eastAsia="en-GB"/>
              </w:rPr>
              <w:t>Class Bible</w:t>
            </w:r>
          </w:p>
        </w:tc>
        <w:tc>
          <w:tcPr>
            <w:tcW w:w="2341" w:type="dxa"/>
          </w:tcPr>
          <w:p w14:paraId="4FA71AB9" w14:textId="6DB432B0" w:rsidR="00BE085D" w:rsidRPr="00A60AF4" w:rsidRDefault="00F002C2" w:rsidP="00BE085D">
            <w:pPr>
              <w:spacing w:after="0" w:line="240" w:lineRule="auto"/>
              <w:rPr>
                <w:rFonts w:ascii="Calibri" w:eastAsia="Times New Roman" w:hAnsi="Calibri" w:cs="Calibri"/>
                <w:sz w:val="20"/>
                <w:szCs w:val="20"/>
                <w:lang w:eastAsia="en-GB"/>
              </w:rPr>
            </w:pPr>
            <w:r w:rsidRPr="00F002C2">
              <w:rPr>
                <w:rFonts w:ascii="Calibri" w:eastAsia="Times New Roman" w:hAnsi="Calibri" w:cs="Calibri"/>
                <w:sz w:val="20"/>
                <w:szCs w:val="20"/>
                <w:lang w:eastAsia="en-GB"/>
              </w:rPr>
              <w:t>Can children talk about Jesus’ words at the Lord’s Supper?</w:t>
            </w:r>
          </w:p>
        </w:tc>
      </w:tr>
      <w:tr w:rsidR="00BE085D" w:rsidRPr="00A60AF4" w14:paraId="73782B2C" w14:textId="77777777" w:rsidTr="007A511E">
        <w:trPr>
          <w:tblCellSpacing w:w="15" w:type="dxa"/>
        </w:trPr>
        <w:tc>
          <w:tcPr>
            <w:tcW w:w="1374" w:type="dxa"/>
          </w:tcPr>
          <w:p w14:paraId="1490334E" w14:textId="77777777" w:rsidR="00BE085D" w:rsidRDefault="00F002C2"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4D008F29" w14:textId="2FD0C367" w:rsidR="00F002C2" w:rsidRPr="00A60AF4" w:rsidRDefault="00C56919"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1E003145" w14:textId="77777777" w:rsidR="00373D14" w:rsidRPr="00373D14" w:rsidRDefault="00373D14" w:rsidP="00373D14">
            <w:pPr>
              <w:spacing w:after="0" w:line="240" w:lineRule="auto"/>
              <w:rPr>
                <w:rFonts w:ascii="Calibri" w:eastAsia="Times New Roman" w:hAnsi="Calibri" w:cs="Calibri"/>
                <w:sz w:val="20"/>
                <w:szCs w:val="20"/>
                <w:lang w:eastAsia="en-GB"/>
              </w:rPr>
            </w:pPr>
            <w:r w:rsidRPr="00373D14">
              <w:rPr>
                <w:rFonts w:ascii="Calibri" w:eastAsia="Times New Roman" w:hAnsi="Calibri" w:cs="Calibri"/>
                <w:sz w:val="20"/>
                <w:szCs w:val="20"/>
                <w:lang w:eastAsia="en-GB"/>
              </w:rPr>
              <w:t>Jesus died on a cross. It is a sad time.</w:t>
            </w:r>
          </w:p>
          <w:p w14:paraId="2980F568" w14:textId="086EF777" w:rsidR="00BE085D" w:rsidRPr="00A60AF4" w:rsidRDefault="00373D14" w:rsidP="00373D14">
            <w:pPr>
              <w:spacing w:after="0" w:line="240" w:lineRule="auto"/>
              <w:rPr>
                <w:rFonts w:ascii="Calibri" w:eastAsia="Times New Roman" w:hAnsi="Calibri" w:cs="Calibri"/>
                <w:sz w:val="20"/>
                <w:szCs w:val="20"/>
                <w:lang w:eastAsia="en-GB"/>
              </w:rPr>
            </w:pPr>
            <w:r w:rsidRPr="00373D14">
              <w:rPr>
                <w:rFonts w:ascii="Calibri" w:eastAsia="Times New Roman" w:hAnsi="Calibri" w:cs="Calibri"/>
                <w:sz w:val="20"/>
                <w:szCs w:val="20"/>
                <w:lang w:eastAsia="en-GB"/>
              </w:rPr>
              <w:t>A simplified version of key events of Holy Week especially Good Friday and Easter Sunday (to enable pupils to recognise key events). Jesus died on Good Friday and rose again on Easter Sunday.</w:t>
            </w:r>
          </w:p>
        </w:tc>
        <w:tc>
          <w:tcPr>
            <w:tcW w:w="2356" w:type="dxa"/>
            <w:gridSpan w:val="2"/>
          </w:tcPr>
          <w:p w14:paraId="094B4D83" w14:textId="77777777" w:rsidR="00BE085D" w:rsidRDefault="00A45FBB" w:rsidP="00BE085D">
            <w:pPr>
              <w:spacing w:after="0" w:line="240" w:lineRule="auto"/>
              <w:rPr>
                <w:rFonts w:ascii="Calibri" w:eastAsia="Times New Roman" w:hAnsi="Calibri" w:cs="Calibri"/>
                <w:sz w:val="20"/>
                <w:szCs w:val="20"/>
                <w:lang w:eastAsia="en-GB"/>
              </w:rPr>
            </w:pPr>
            <w:r w:rsidRPr="00A45FBB">
              <w:rPr>
                <w:rFonts w:ascii="Calibri" w:eastAsia="Times New Roman" w:hAnsi="Calibri" w:cs="Calibri"/>
                <w:sz w:val="20"/>
                <w:szCs w:val="20"/>
                <w:lang w:eastAsia="en-GB"/>
              </w:rPr>
              <w:t>The day Jesus died</w:t>
            </w:r>
          </w:p>
          <w:p w14:paraId="1B13E074" w14:textId="77777777" w:rsidR="00A45FBB" w:rsidRDefault="00A45FBB" w:rsidP="00BE085D">
            <w:pPr>
              <w:spacing w:after="0" w:line="240" w:lineRule="auto"/>
              <w:rPr>
                <w:rFonts w:ascii="Calibri" w:eastAsia="Times New Roman" w:hAnsi="Calibri" w:cs="Calibri"/>
                <w:sz w:val="20"/>
                <w:szCs w:val="20"/>
                <w:lang w:eastAsia="en-GB"/>
              </w:rPr>
            </w:pPr>
          </w:p>
          <w:p w14:paraId="535364A2" w14:textId="5C897E98" w:rsidR="00A45FBB" w:rsidRPr="00A60AF4" w:rsidRDefault="00C9580C" w:rsidP="00BE085D">
            <w:pPr>
              <w:spacing w:after="0" w:line="240" w:lineRule="auto"/>
              <w:rPr>
                <w:rFonts w:ascii="Calibri" w:eastAsia="Times New Roman" w:hAnsi="Calibri" w:cs="Calibri"/>
                <w:sz w:val="20"/>
                <w:szCs w:val="20"/>
                <w:lang w:eastAsia="en-GB"/>
              </w:rPr>
            </w:pPr>
            <w:r w:rsidRPr="00C9580C">
              <w:rPr>
                <w:rFonts w:ascii="Calibri" w:eastAsia="Times New Roman" w:hAnsi="Calibri" w:cs="Calibri"/>
                <w:sz w:val="20"/>
                <w:szCs w:val="20"/>
                <w:lang w:eastAsia="en-GB"/>
              </w:rPr>
              <w:t>The day Jesus died (Luke 23:33–34, 46.)</w:t>
            </w:r>
          </w:p>
        </w:tc>
        <w:tc>
          <w:tcPr>
            <w:tcW w:w="2356" w:type="dxa"/>
            <w:gridSpan w:val="2"/>
          </w:tcPr>
          <w:p w14:paraId="26B1D544" w14:textId="77777777" w:rsidR="00B30D43" w:rsidRPr="00B30D43" w:rsidRDefault="00B30D43" w:rsidP="00B30D43">
            <w:pPr>
              <w:spacing w:after="0" w:line="240" w:lineRule="auto"/>
              <w:rPr>
                <w:rFonts w:ascii="Calibri" w:eastAsia="Times New Roman" w:hAnsi="Calibri" w:cs="Calibri"/>
                <w:sz w:val="20"/>
                <w:szCs w:val="20"/>
                <w:lang w:eastAsia="en-GB"/>
              </w:rPr>
            </w:pPr>
            <w:r w:rsidRPr="00B30D43">
              <w:rPr>
                <w:rFonts w:ascii="Calibri" w:eastAsia="Times New Roman" w:hAnsi="Calibri" w:cs="Calibri"/>
                <w:sz w:val="20"/>
                <w:szCs w:val="20"/>
                <w:lang w:eastAsia="en-GB"/>
              </w:rPr>
              <w:t>Cross</w:t>
            </w:r>
          </w:p>
          <w:p w14:paraId="41486A20" w14:textId="347B2906" w:rsidR="00BE085D" w:rsidRPr="00A60AF4" w:rsidRDefault="00BE085D" w:rsidP="00BE085D">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2279DEB4"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386171AA"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learn about Jesus’ death on the cross and his forgiveness while they look at a picture.</w:t>
            </w:r>
          </w:p>
          <w:p w14:paraId="0D524B2C"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291A843E"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think about things they might want to say sorry for and write or draw their thoughts on a cross.</w:t>
            </w:r>
          </w:p>
          <w:p w14:paraId="79500D45"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lastRenderedPageBreak/>
              <w:t>Alternative focus activity</w:t>
            </w:r>
          </w:p>
          <w:p w14:paraId="121C2E36" w14:textId="0F1A0C9A"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make a picture on a card that shares the message of Jesus’ love.</w:t>
            </w:r>
          </w:p>
        </w:tc>
        <w:tc>
          <w:tcPr>
            <w:tcW w:w="2356" w:type="dxa"/>
            <w:gridSpan w:val="2"/>
            <w:shd w:val="clear" w:color="auto" w:fill="FFFFFF" w:themeFill="background1"/>
          </w:tcPr>
          <w:p w14:paraId="50EBCD37" w14:textId="77777777" w:rsidR="00915438" w:rsidRPr="00915438" w:rsidRDefault="00915438" w:rsidP="00915438">
            <w:pPr>
              <w:spacing w:after="0" w:line="240" w:lineRule="auto"/>
              <w:rPr>
                <w:rFonts w:ascii="Calibri" w:eastAsia="Times New Roman" w:hAnsi="Calibri" w:cs="Calibri"/>
                <w:sz w:val="20"/>
                <w:szCs w:val="20"/>
                <w:lang w:eastAsia="en-GB"/>
              </w:rPr>
            </w:pPr>
            <w:r w:rsidRPr="00915438">
              <w:rPr>
                <w:rFonts w:ascii="Calibri" w:eastAsia="Times New Roman" w:hAnsi="Calibri" w:cs="Calibri"/>
                <w:sz w:val="20"/>
                <w:szCs w:val="20"/>
                <w:lang w:eastAsia="en-GB"/>
              </w:rPr>
              <w:lastRenderedPageBreak/>
              <w:t>Class Bible</w:t>
            </w:r>
          </w:p>
          <w:p w14:paraId="5E258643" w14:textId="012C9252" w:rsidR="00BE085D" w:rsidRPr="00A60AF4" w:rsidRDefault="00915438" w:rsidP="00915438">
            <w:pPr>
              <w:spacing w:after="0" w:line="240" w:lineRule="auto"/>
              <w:rPr>
                <w:rFonts w:ascii="Calibri" w:eastAsia="Times New Roman" w:hAnsi="Calibri" w:cs="Calibri"/>
                <w:sz w:val="20"/>
                <w:szCs w:val="20"/>
                <w:lang w:eastAsia="en-GB"/>
              </w:rPr>
            </w:pPr>
            <w:r w:rsidRPr="00915438">
              <w:rPr>
                <w:rFonts w:ascii="Calibri" w:eastAsia="Times New Roman" w:hAnsi="Calibri" w:cs="Calibri"/>
                <w:sz w:val="20"/>
                <w:szCs w:val="20"/>
                <w:lang w:eastAsia="en-GB"/>
              </w:rPr>
              <w:t>Prayer cross Activity sheet (AS_YR_B4_L07)</w:t>
            </w:r>
          </w:p>
        </w:tc>
        <w:tc>
          <w:tcPr>
            <w:tcW w:w="2341" w:type="dxa"/>
          </w:tcPr>
          <w:p w14:paraId="609C9E77" w14:textId="67FF5C47" w:rsidR="00BE085D" w:rsidRPr="00A60AF4" w:rsidRDefault="008906DE" w:rsidP="00BE085D">
            <w:pPr>
              <w:spacing w:after="0" w:line="240" w:lineRule="auto"/>
              <w:rPr>
                <w:rFonts w:ascii="Calibri" w:eastAsia="Times New Roman" w:hAnsi="Calibri" w:cs="Calibri"/>
                <w:sz w:val="20"/>
                <w:szCs w:val="20"/>
                <w:lang w:eastAsia="en-GB"/>
              </w:rPr>
            </w:pPr>
            <w:r w:rsidRPr="008906DE">
              <w:rPr>
                <w:rFonts w:ascii="Calibri" w:eastAsia="Times New Roman" w:hAnsi="Calibri" w:cs="Calibri"/>
                <w:sz w:val="20"/>
                <w:szCs w:val="20"/>
                <w:lang w:eastAsia="en-GB"/>
              </w:rPr>
              <w:t>Can children talk about Jesus’ forgiveness from the cross?</w:t>
            </w:r>
          </w:p>
        </w:tc>
      </w:tr>
      <w:tr w:rsidR="00BE085D" w:rsidRPr="00A60AF4" w14:paraId="71071375" w14:textId="77777777" w:rsidTr="007A511E">
        <w:trPr>
          <w:tblCellSpacing w:w="15" w:type="dxa"/>
        </w:trPr>
        <w:tc>
          <w:tcPr>
            <w:tcW w:w="1374" w:type="dxa"/>
          </w:tcPr>
          <w:p w14:paraId="4ABA1556" w14:textId="0BD540EF" w:rsidR="00BE085D" w:rsidRDefault="00072E51"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641D1F0F" w14:textId="72ED1BA3" w:rsidR="00092BC7" w:rsidRPr="00A60AF4" w:rsidRDefault="00092BC7"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BC106C4" w14:textId="77777777" w:rsidR="006F7B75" w:rsidRPr="006F7B75" w:rsidRDefault="006F7B75" w:rsidP="006F7B75">
            <w:pPr>
              <w:spacing w:after="0" w:line="240" w:lineRule="auto"/>
              <w:rPr>
                <w:rFonts w:ascii="Calibri" w:eastAsia="Times New Roman" w:hAnsi="Calibri" w:cs="Calibri"/>
                <w:sz w:val="20"/>
                <w:szCs w:val="20"/>
                <w:lang w:eastAsia="en-GB"/>
              </w:rPr>
            </w:pPr>
            <w:r w:rsidRPr="006F7B75">
              <w:rPr>
                <w:rFonts w:ascii="Calibri" w:eastAsia="Times New Roman" w:hAnsi="Calibri" w:cs="Calibri"/>
                <w:sz w:val="20"/>
                <w:szCs w:val="20"/>
                <w:lang w:eastAsia="en-GB"/>
              </w:rPr>
              <w:t>Jesus was given new life by God his Father. Jesus</w:t>
            </w:r>
          </w:p>
          <w:p w14:paraId="4C3D67D4" w14:textId="772D6F5B" w:rsidR="00BE085D" w:rsidRPr="00A60AF4" w:rsidRDefault="006F7B75" w:rsidP="006F7B75">
            <w:pPr>
              <w:spacing w:after="0" w:line="240" w:lineRule="auto"/>
              <w:rPr>
                <w:rFonts w:ascii="Calibri" w:eastAsia="Times New Roman" w:hAnsi="Calibri" w:cs="Calibri"/>
                <w:sz w:val="20"/>
                <w:szCs w:val="20"/>
                <w:lang w:eastAsia="en-GB"/>
              </w:rPr>
            </w:pPr>
            <w:r w:rsidRPr="006F7B75">
              <w:rPr>
                <w:rFonts w:ascii="Calibri" w:eastAsia="Times New Roman" w:hAnsi="Calibri" w:cs="Calibri"/>
                <w:sz w:val="20"/>
                <w:szCs w:val="20"/>
                <w:lang w:eastAsia="en-GB"/>
              </w:rPr>
              <w:t>rose and everyone celebrates. Jesus rose and we celebrate. Jesus died on Good Friday and rose again on Easter Sunday.</w:t>
            </w:r>
          </w:p>
        </w:tc>
        <w:tc>
          <w:tcPr>
            <w:tcW w:w="2356" w:type="dxa"/>
            <w:gridSpan w:val="2"/>
          </w:tcPr>
          <w:p w14:paraId="0A17A7F8" w14:textId="77777777" w:rsidR="00E57C0C" w:rsidRDefault="00E57C0C" w:rsidP="00E57C0C">
            <w:pPr>
              <w:spacing w:after="0" w:line="276" w:lineRule="auto"/>
              <w:rPr>
                <w:rFonts w:ascii="Calibri" w:hAnsi="Calibri" w:cs="Calibri"/>
                <w:sz w:val="20"/>
                <w:szCs w:val="20"/>
              </w:rPr>
            </w:pPr>
            <w:r>
              <w:rPr>
                <w:rFonts w:ascii="Calibri" w:hAnsi="Calibri" w:cs="Calibri"/>
                <w:sz w:val="20"/>
                <w:szCs w:val="20"/>
              </w:rPr>
              <w:t>Jesus is alive!</w:t>
            </w:r>
          </w:p>
          <w:p w14:paraId="32FA5F21" w14:textId="77777777" w:rsidR="00BE085D" w:rsidRDefault="00BE085D" w:rsidP="00BE085D">
            <w:pPr>
              <w:spacing w:after="0" w:line="240" w:lineRule="auto"/>
              <w:rPr>
                <w:rFonts w:ascii="Calibri" w:eastAsia="Times New Roman" w:hAnsi="Calibri" w:cs="Calibri"/>
                <w:sz w:val="20"/>
                <w:szCs w:val="20"/>
                <w:lang w:eastAsia="en-GB"/>
              </w:rPr>
            </w:pPr>
          </w:p>
          <w:p w14:paraId="6AC500A3" w14:textId="6A472998" w:rsidR="00FF1BEA" w:rsidRPr="00A60AF4" w:rsidRDefault="00FF1BEA" w:rsidP="00BE085D">
            <w:pPr>
              <w:spacing w:after="0" w:line="240" w:lineRule="auto"/>
              <w:rPr>
                <w:rFonts w:ascii="Calibri" w:eastAsia="Times New Roman" w:hAnsi="Calibri" w:cs="Calibri"/>
                <w:sz w:val="20"/>
                <w:szCs w:val="20"/>
                <w:lang w:eastAsia="en-GB"/>
              </w:rPr>
            </w:pPr>
            <w:r w:rsidRPr="00FF1BEA">
              <w:rPr>
                <w:rFonts w:ascii="Calibri" w:eastAsia="Times New Roman" w:hAnsi="Calibri" w:cs="Calibri"/>
                <w:sz w:val="20"/>
                <w:szCs w:val="20"/>
                <w:lang w:eastAsia="en-GB"/>
              </w:rPr>
              <w:t>The empty tomb. The angels’ message (Luke 24:1–8)</w:t>
            </w:r>
          </w:p>
        </w:tc>
        <w:tc>
          <w:tcPr>
            <w:tcW w:w="2356" w:type="dxa"/>
            <w:gridSpan w:val="2"/>
          </w:tcPr>
          <w:p w14:paraId="22B65824" w14:textId="7736D660" w:rsidR="00BE085D" w:rsidRPr="00A60AF4" w:rsidRDefault="003C18DE" w:rsidP="00BE085D">
            <w:pPr>
              <w:spacing w:after="0" w:line="240" w:lineRule="auto"/>
              <w:rPr>
                <w:rFonts w:ascii="Calibri" w:eastAsia="Times New Roman" w:hAnsi="Calibri" w:cs="Calibri"/>
                <w:sz w:val="20"/>
                <w:szCs w:val="20"/>
                <w:lang w:eastAsia="en-GB"/>
              </w:rPr>
            </w:pPr>
            <w:r w:rsidRPr="003C18DE">
              <w:rPr>
                <w:rFonts w:ascii="Calibri" w:eastAsia="Times New Roman" w:hAnsi="Calibri" w:cs="Calibri"/>
                <w:sz w:val="20"/>
                <w:szCs w:val="20"/>
                <w:lang w:eastAsia="en-GB"/>
              </w:rPr>
              <w:t>Easter, Resurrection</w:t>
            </w:r>
          </w:p>
        </w:tc>
        <w:tc>
          <w:tcPr>
            <w:tcW w:w="2356" w:type="dxa"/>
            <w:shd w:val="clear" w:color="auto" w:fill="FFFFFF" w:themeFill="background1"/>
          </w:tcPr>
          <w:p w14:paraId="3DCF4051"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52E33A31"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Introduce the story of the Resurrection and wonder how the women who discovered the empty tomb might have felt. </w:t>
            </w:r>
          </w:p>
          <w:p w14:paraId="723C50AD"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0EEFE5C0"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Use the Interactive activity, the Activity sheet, or role play to retell the story of Jesus’ resurrection.</w:t>
            </w:r>
          </w:p>
          <w:p w14:paraId="244DB59E"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48601859" w14:textId="543D3115"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Make an Easter garden.</w:t>
            </w:r>
          </w:p>
        </w:tc>
        <w:tc>
          <w:tcPr>
            <w:tcW w:w="2356" w:type="dxa"/>
            <w:gridSpan w:val="2"/>
            <w:shd w:val="clear" w:color="auto" w:fill="FFFFFF" w:themeFill="background1"/>
          </w:tcPr>
          <w:p w14:paraId="524A02C4" w14:textId="77777777" w:rsidR="00AD0058" w:rsidRPr="00AD0058" w:rsidRDefault="00AD0058" w:rsidP="00AD0058">
            <w:pPr>
              <w:spacing w:after="0" w:line="240" w:lineRule="auto"/>
              <w:rPr>
                <w:rFonts w:ascii="Calibri" w:eastAsia="Times New Roman" w:hAnsi="Calibri" w:cs="Calibri"/>
                <w:sz w:val="20"/>
                <w:szCs w:val="20"/>
                <w:lang w:eastAsia="en-GB"/>
              </w:rPr>
            </w:pPr>
            <w:r w:rsidRPr="00AD0058">
              <w:rPr>
                <w:rFonts w:ascii="Calibri" w:eastAsia="Times New Roman" w:hAnsi="Calibri" w:cs="Calibri"/>
                <w:sz w:val="20"/>
                <w:szCs w:val="20"/>
                <w:lang w:eastAsia="en-GB"/>
              </w:rPr>
              <w:t>Class Bible</w:t>
            </w:r>
          </w:p>
          <w:p w14:paraId="7C58F13E" w14:textId="77777777" w:rsidR="00AD0058" w:rsidRPr="00AD0058" w:rsidRDefault="00AD0058" w:rsidP="00AD0058">
            <w:pPr>
              <w:spacing w:after="0" w:line="240" w:lineRule="auto"/>
              <w:rPr>
                <w:rFonts w:ascii="Calibri" w:eastAsia="Times New Roman" w:hAnsi="Calibri" w:cs="Calibri"/>
                <w:sz w:val="20"/>
                <w:szCs w:val="20"/>
                <w:lang w:eastAsia="en-GB"/>
              </w:rPr>
            </w:pPr>
            <w:r w:rsidRPr="00AD0058">
              <w:rPr>
                <w:rFonts w:ascii="Calibri" w:eastAsia="Times New Roman" w:hAnsi="Calibri" w:cs="Calibri"/>
                <w:sz w:val="20"/>
                <w:szCs w:val="20"/>
                <w:lang w:eastAsia="en-GB"/>
              </w:rPr>
              <w:t>The angels’ message Activity sheet (AS_YR_B4_L08)</w:t>
            </w:r>
          </w:p>
          <w:p w14:paraId="2992DBCF" w14:textId="7B2BC1C5" w:rsidR="00BE085D" w:rsidRPr="00A60AF4" w:rsidRDefault="00AD0058" w:rsidP="00AD0058">
            <w:pPr>
              <w:spacing w:after="0" w:line="240" w:lineRule="auto"/>
              <w:rPr>
                <w:rFonts w:ascii="Calibri" w:eastAsia="Times New Roman" w:hAnsi="Calibri" w:cs="Calibri"/>
                <w:sz w:val="20"/>
                <w:szCs w:val="20"/>
                <w:lang w:eastAsia="en-GB"/>
              </w:rPr>
            </w:pPr>
            <w:r w:rsidRPr="00AD0058">
              <w:rPr>
                <w:rFonts w:ascii="Calibri" w:eastAsia="Times New Roman" w:hAnsi="Calibri" w:cs="Calibri"/>
                <w:sz w:val="20"/>
                <w:szCs w:val="20"/>
                <w:lang w:eastAsia="en-GB"/>
              </w:rPr>
              <w:t>The angels’ message Classroom resource (CR_YR_B4_L08)</w:t>
            </w:r>
          </w:p>
        </w:tc>
        <w:tc>
          <w:tcPr>
            <w:tcW w:w="2341" w:type="dxa"/>
          </w:tcPr>
          <w:p w14:paraId="3DCEACB5" w14:textId="77777777" w:rsidR="00020A1A" w:rsidRDefault="00020A1A" w:rsidP="00020A1A">
            <w:pPr>
              <w:spacing w:after="0" w:line="276" w:lineRule="auto"/>
              <w:rPr>
                <w:rFonts w:ascii="Calibri" w:hAnsi="Calibri" w:cs="Calibri"/>
                <w:sz w:val="20"/>
                <w:szCs w:val="20"/>
              </w:rPr>
            </w:pPr>
            <w:r>
              <w:rPr>
                <w:rFonts w:ascii="Calibri" w:hAnsi="Calibri" w:cs="Calibri"/>
                <w:sz w:val="20"/>
                <w:szCs w:val="20"/>
              </w:rPr>
              <w:t xml:space="preserve">Can children retell the story of Jesus’ resurrection? </w:t>
            </w:r>
          </w:p>
          <w:p w14:paraId="02076700" w14:textId="78A6B186" w:rsidR="00BE085D" w:rsidRPr="00A60AF4" w:rsidRDefault="00BE085D" w:rsidP="00BE085D">
            <w:pPr>
              <w:spacing w:after="0" w:line="240" w:lineRule="auto"/>
              <w:rPr>
                <w:rFonts w:ascii="Calibri" w:eastAsia="Times New Roman" w:hAnsi="Calibri" w:cs="Calibri"/>
                <w:sz w:val="20"/>
                <w:szCs w:val="20"/>
                <w:lang w:eastAsia="en-GB"/>
              </w:rPr>
            </w:pPr>
          </w:p>
        </w:tc>
      </w:tr>
      <w:tr w:rsidR="00BE085D" w:rsidRPr="00A60AF4" w14:paraId="2364BBA6" w14:textId="77777777" w:rsidTr="007A511E">
        <w:trPr>
          <w:tblCellSpacing w:w="15" w:type="dxa"/>
        </w:trPr>
        <w:tc>
          <w:tcPr>
            <w:tcW w:w="1374" w:type="dxa"/>
          </w:tcPr>
          <w:p w14:paraId="41DDD6C8" w14:textId="77777777" w:rsidR="00BE085D" w:rsidRDefault="00E33ED2"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6A2859A4" w14:textId="08C29E3E" w:rsidR="00E33ED2" w:rsidRPr="00A60AF4" w:rsidRDefault="007518FF"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903C5CA" w14:textId="4A741054" w:rsidR="00BE085D" w:rsidRPr="00A60AF4" w:rsidRDefault="00B15169" w:rsidP="00BE085D">
            <w:pPr>
              <w:spacing w:after="0" w:line="240" w:lineRule="auto"/>
              <w:rPr>
                <w:rFonts w:ascii="Calibri" w:eastAsia="Times New Roman" w:hAnsi="Calibri" w:cs="Calibri"/>
                <w:sz w:val="20"/>
                <w:szCs w:val="20"/>
                <w:lang w:eastAsia="en-GB"/>
              </w:rPr>
            </w:pPr>
            <w:r w:rsidRPr="00B15169">
              <w:rPr>
                <w:rFonts w:ascii="Calibri" w:eastAsia="Times New Roman" w:hAnsi="Calibri" w:cs="Calibri"/>
                <w:sz w:val="20"/>
                <w:szCs w:val="20"/>
                <w:lang w:eastAsia="en-GB"/>
              </w:rPr>
              <w:t>Easter is a celebration that Jesus is with us still. Easter celebrates new life. Simple religious symbols in Lent and Easter Simple signs of Easter – colour white, growth, Easter garden</w:t>
            </w:r>
            <w:r w:rsidR="0079151E">
              <w:rPr>
                <w:rFonts w:ascii="Calibri" w:eastAsia="Times New Roman" w:hAnsi="Calibri" w:cs="Calibri"/>
                <w:sz w:val="20"/>
                <w:szCs w:val="20"/>
                <w:lang w:eastAsia="en-GB"/>
              </w:rPr>
              <w:t>.</w:t>
            </w:r>
          </w:p>
        </w:tc>
        <w:tc>
          <w:tcPr>
            <w:tcW w:w="2356" w:type="dxa"/>
            <w:gridSpan w:val="2"/>
          </w:tcPr>
          <w:p w14:paraId="10C7AEBA" w14:textId="2353EE94" w:rsidR="00BE085D" w:rsidRPr="00A60AF4" w:rsidRDefault="00534625" w:rsidP="00BE085D">
            <w:pPr>
              <w:spacing w:after="0" w:line="240" w:lineRule="auto"/>
              <w:rPr>
                <w:rFonts w:ascii="Calibri" w:eastAsia="Times New Roman" w:hAnsi="Calibri" w:cs="Calibri"/>
                <w:sz w:val="20"/>
                <w:szCs w:val="20"/>
                <w:lang w:eastAsia="en-GB"/>
              </w:rPr>
            </w:pPr>
            <w:r w:rsidRPr="00534625">
              <w:rPr>
                <w:rFonts w:ascii="Calibri" w:eastAsia="Times New Roman" w:hAnsi="Calibri" w:cs="Calibri"/>
                <w:sz w:val="20"/>
                <w:szCs w:val="20"/>
                <w:lang w:eastAsia="en-GB"/>
              </w:rPr>
              <w:t>Celebrating Easter</w:t>
            </w:r>
          </w:p>
        </w:tc>
        <w:tc>
          <w:tcPr>
            <w:tcW w:w="2356" w:type="dxa"/>
            <w:gridSpan w:val="2"/>
          </w:tcPr>
          <w:p w14:paraId="5786CEF7" w14:textId="3AE19129" w:rsidR="00BE085D" w:rsidRPr="00A60AF4" w:rsidRDefault="007C6B07" w:rsidP="00BE085D">
            <w:pPr>
              <w:spacing w:after="0" w:line="240" w:lineRule="auto"/>
              <w:rPr>
                <w:rFonts w:ascii="Calibri" w:eastAsia="Times New Roman" w:hAnsi="Calibri" w:cs="Calibri"/>
                <w:sz w:val="20"/>
                <w:szCs w:val="20"/>
                <w:lang w:eastAsia="en-GB"/>
              </w:rPr>
            </w:pPr>
            <w:r w:rsidRPr="007C6B07">
              <w:rPr>
                <w:rFonts w:ascii="Calibri" w:eastAsia="Times New Roman" w:hAnsi="Calibri" w:cs="Calibri"/>
                <w:sz w:val="20"/>
                <w:szCs w:val="20"/>
                <w:lang w:eastAsia="en-GB"/>
              </w:rPr>
              <w:t>Alleluia</w:t>
            </w:r>
          </w:p>
        </w:tc>
        <w:tc>
          <w:tcPr>
            <w:tcW w:w="2356" w:type="dxa"/>
            <w:shd w:val="clear" w:color="auto" w:fill="FFFFFF" w:themeFill="background1"/>
          </w:tcPr>
          <w:p w14:paraId="0DF8DD4E"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1F4EBE0C"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Learn about the ways people celebrate Easter and what the light of a bonfire and candles represents. </w:t>
            </w:r>
          </w:p>
          <w:p w14:paraId="2ADD9B7E"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12A2EF0B"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make individual Easter candles and draw symbols of Easter. </w:t>
            </w:r>
          </w:p>
          <w:p w14:paraId="0FB92A4D"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69BEB8D0" w14:textId="4D989361"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pull Easter-related items from a feely bag and discuss their understanding of each item.</w:t>
            </w:r>
          </w:p>
        </w:tc>
        <w:tc>
          <w:tcPr>
            <w:tcW w:w="2356" w:type="dxa"/>
            <w:gridSpan w:val="2"/>
            <w:shd w:val="clear" w:color="auto" w:fill="FFFFFF" w:themeFill="background1"/>
          </w:tcPr>
          <w:p w14:paraId="4496704F" w14:textId="77777777" w:rsidR="00852F02" w:rsidRPr="00852F02" w:rsidRDefault="00852F02" w:rsidP="00852F02">
            <w:pPr>
              <w:spacing w:after="0" w:line="240" w:lineRule="auto"/>
              <w:rPr>
                <w:rFonts w:ascii="Calibri" w:eastAsia="Times New Roman" w:hAnsi="Calibri" w:cs="Calibri"/>
                <w:sz w:val="20"/>
                <w:szCs w:val="20"/>
                <w:lang w:eastAsia="en-GB"/>
              </w:rPr>
            </w:pPr>
            <w:r w:rsidRPr="00852F02">
              <w:rPr>
                <w:rFonts w:ascii="Calibri" w:eastAsia="Times New Roman" w:hAnsi="Calibri" w:cs="Calibri"/>
                <w:sz w:val="20"/>
                <w:szCs w:val="20"/>
                <w:lang w:eastAsia="en-GB"/>
              </w:rPr>
              <w:t>Class Bible</w:t>
            </w:r>
          </w:p>
          <w:p w14:paraId="54C4F0A8" w14:textId="5A5F6FBF" w:rsidR="00BE085D" w:rsidRPr="00A60AF4" w:rsidRDefault="00852F02" w:rsidP="00852F02">
            <w:pPr>
              <w:spacing w:after="0" w:line="240" w:lineRule="auto"/>
              <w:rPr>
                <w:rFonts w:ascii="Calibri" w:eastAsia="Times New Roman" w:hAnsi="Calibri" w:cs="Calibri"/>
                <w:sz w:val="20"/>
                <w:szCs w:val="20"/>
                <w:lang w:eastAsia="en-GB"/>
              </w:rPr>
            </w:pPr>
            <w:r w:rsidRPr="00852F02">
              <w:rPr>
                <w:rFonts w:ascii="Calibri" w:eastAsia="Times New Roman" w:hAnsi="Calibri" w:cs="Calibri"/>
                <w:sz w:val="20"/>
                <w:szCs w:val="20"/>
                <w:lang w:eastAsia="en-GB"/>
              </w:rPr>
              <w:t>Candlemas candle Activity sheet (AS_YR_B4_L09)</w:t>
            </w:r>
          </w:p>
        </w:tc>
        <w:tc>
          <w:tcPr>
            <w:tcW w:w="2341" w:type="dxa"/>
          </w:tcPr>
          <w:p w14:paraId="385ABF0D" w14:textId="77777777" w:rsidR="00B16EF3" w:rsidRDefault="00B16EF3" w:rsidP="00B16EF3">
            <w:pPr>
              <w:spacing w:after="0" w:line="276" w:lineRule="auto"/>
              <w:rPr>
                <w:rFonts w:ascii="Calibri" w:hAnsi="Calibri" w:cs="Calibri"/>
                <w:sz w:val="20"/>
                <w:szCs w:val="20"/>
              </w:rPr>
            </w:pPr>
            <w:r>
              <w:rPr>
                <w:rFonts w:ascii="Calibri" w:hAnsi="Calibri" w:cs="Calibri"/>
                <w:sz w:val="20"/>
                <w:szCs w:val="20"/>
              </w:rPr>
              <w:t xml:space="preserve">Can children talk about signs and symbols that celebrate Easter? </w:t>
            </w:r>
          </w:p>
          <w:p w14:paraId="225148DB" w14:textId="77777777" w:rsidR="00BE085D" w:rsidRPr="00A60AF4" w:rsidRDefault="00BE085D" w:rsidP="00BE085D">
            <w:pPr>
              <w:spacing w:after="0" w:line="240" w:lineRule="auto"/>
              <w:rPr>
                <w:rFonts w:ascii="Calibri" w:eastAsia="Times New Roman" w:hAnsi="Calibri" w:cs="Calibri"/>
                <w:sz w:val="20"/>
                <w:szCs w:val="20"/>
                <w:lang w:eastAsia="en-GB"/>
              </w:rPr>
            </w:pPr>
          </w:p>
        </w:tc>
      </w:tr>
      <w:tr w:rsidR="00B16EF3" w:rsidRPr="00A60AF4" w14:paraId="4BBCD15A" w14:textId="77777777" w:rsidTr="007A511E">
        <w:trPr>
          <w:tblCellSpacing w:w="15" w:type="dxa"/>
        </w:trPr>
        <w:tc>
          <w:tcPr>
            <w:tcW w:w="1374" w:type="dxa"/>
          </w:tcPr>
          <w:p w14:paraId="2E8EAE3A" w14:textId="77777777" w:rsidR="00B16EF3" w:rsidRDefault="00B16EF3"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14C100AC" w14:textId="032E35E1" w:rsidR="00963B66" w:rsidRDefault="00963B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E7B871E" w14:textId="77777777" w:rsidR="002559EC" w:rsidRPr="002559EC" w:rsidRDefault="002559EC" w:rsidP="002559EC">
            <w:pPr>
              <w:spacing w:after="0" w:line="240" w:lineRule="auto"/>
              <w:rPr>
                <w:rFonts w:ascii="Calibri" w:eastAsia="Times New Roman" w:hAnsi="Calibri" w:cs="Calibri"/>
                <w:sz w:val="20"/>
                <w:szCs w:val="20"/>
                <w:lang w:eastAsia="en-GB"/>
              </w:rPr>
            </w:pPr>
            <w:r w:rsidRPr="002559EC">
              <w:rPr>
                <w:rFonts w:ascii="Calibri" w:eastAsia="Times New Roman" w:hAnsi="Calibri" w:cs="Calibri"/>
                <w:sz w:val="20"/>
                <w:szCs w:val="20"/>
                <w:lang w:eastAsia="en-GB"/>
              </w:rPr>
              <w:t xml:space="preserve">A simplified version of key events of Holy Week especially Good Friday and Easter Sunday (to enable </w:t>
            </w:r>
            <w:r w:rsidRPr="002559EC">
              <w:rPr>
                <w:rFonts w:ascii="Calibri" w:eastAsia="Times New Roman" w:hAnsi="Calibri" w:cs="Calibri"/>
                <w:sz w:val="20"/>
                <w:szCs w:val="20"/>
                <w:lang w:eastAsia="en-GB"/>
              </w:rPr>
              <w:lastRenderedPageBreak/>
              <w:t>pupils to recognise key events).</w:t>
            </w:r>
          </w:p>
          <w:p w14:paraId="73FB610A" w14:textId="77777777" w:rsidR="002559EC" w:rsidRPr="002559EC" w:rsidRDefault="002559EC" w:rsidP="002559EC">
            <w:pPr>
              <w:spacing w:after="0" w:line="240" w:lineRule="auto"/>
              <w:rPr>
                <w:rFonts w:ascii="Calibri" w:eastAsia="Times New Roman" w:hAnsi="Calibri" w:cs="Calibri"/>
                <w:sz w:val="20"/>
                <w:szCs w:val="20"/>
                <w:lang w:eastAsia="en-GB"/>
              </w:rPr>
            </w:pPr>
            <w:r w:rsidRPr="002559EC">
              <w:rPr>
                <w:rFonts w:ascii="Calibri" w:eastAsia="Times New Roman" w:hAnsi="Calibri" w:cs="Calibri"/>
                <w:sz w:val="20"/>
                <w:szCs w:val="20"/>
                <w:lang w:eastAsia="en-GB"/>
              </w:rPr>
              <w:t>Jesus died on Good Friday and rose again on</w:t>
            </w:r>
          </w:p>
          <w:p w14:paraId="4B439130" w14:textId="0DC69FFE" w:rsidR="00B16EF3" w:rsidRPr="00B15169" w:rsidRDefault="002559EC" w:rsidP="002559EC">
            <w:pPr>
              <w:spacing w:after="0" w:line="240" w:lineRule="auto"/>
              <w:rPr>
                <w:rFonts w:ascii="Calibri" w:eastAsia="Times New Roman" w:hAnsi="Calibri" w:cs="Calibri"/>
                <w:sz w:val="20"/>
                <w:szCs w:val="20"/>
                <w:lang w:eastAsia="en-GB"/>
              </w:rPr>
            </w:pPr>
            <w:r w:rsidRPr="002559EC">
              <w:rPr>
                <w:rFonts w:ascii="Calibri" w:eastAsia="Times New Roman" w:hAnsi="Calibri" w:cs="Calibri"/>
                <w:sz w:val="20"/>
                <w:szCs w:val="20"/>
                <w:lang w:eastAsia="en-GB"/>
              </w:rPr>
              <w:t>Easter Sunday.</w:t>
            </w:r>
          </w:p>
        </w:tc>
        <w:tc>
          <w:tcPr>
            <w:tcW w:w="2356" w:type="dxa"/>
            <w:gridSpan w:val="2"/>
          </w:tcPr>
          <w:p w14:paraId="7A25BBF2" w14:textId="0ADE5879" w:rsidR="00B16EF3" w:rsidRPr="00534625" w:rsidRDefault="00866613" w:rsidP="00BE085D">
            <w:pPr>
              <w:spacing w:after="0" w:line="240" w:lineRule="auto"/>
              <w:rPr>
                <w:rFonts w:ascii="Calibri" w:eastAsia="Times New Roman" w:hAnsi="Calibri" w:cs="Calibri"/>
                <w:sz w:val="20"/>
                <w:szCs w:val="20"/>
                <w:lang w:eastAsia="en-GB"/>
              </w:rPr>
            </w:pPr>
            <w:r w:rsidRPr="00866613">
              <w:rPr>
                <w:rFonts w:ascii="Calibri" w:eastAsia="Times New Roman" w:hAnsi="Calibri" w:cs="Calibri"/>
                <w:sz w:val="20"/>
                <w:szCs w:val="20"/>
                <w:lang w:eastAsia="en-GB"/>
              </w:rPr>
              <w:lastRenderedPageBreak/>
              <w:t>The Easter story</w:t>
            </w:r>
          </w:p>
        </w:tc>
        <w:tc>
          <w:tcPr>
            <w:tcW w:w="2356" w:type="dxa"/>
            <w:gridSpan w:val="2"/>
          </w:tcPr>
          <w:p w14:paraId="14A82721" w14:textId="77777777" w:rsidR="00B16EF3" w:rsidRPr="007C6B07" w:rsidRDefault="00B16EF3" w:rsidP="00BE085D">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7687E21F"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55FAC409"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think about the happy and sad times of Holy </w:t>
            </w:r>
            <w:r w:rsidRPr="00DE15EB">
              <w:rPr>
                <w:rFonts w:ascii="Calibri" w:eastAsia="Times New Roman" w:hAnsi="Calibri" w:cs="Calibri"/>
                <w:sz w:val="20"/>
                <w:szCs w:val="20"/>
                <w:lang w:eastAsia="en-GB"/>
              </w:rPr>
              <w:lastRenderedPageBreak/>
              <w:t xml:space="preserve">Week and sequence the events using the interactive. </w:t>
            </w:r>
          </w:p>
          <w:p w14:paraId="103F6204"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11F1EC57" w14:textId="6A9FF7A3" w:rsidR="00B16EF3"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cement understanding of Holy Week events by retelling the story in creative ways.</w:t>
            </w:r>
          </w:p>
        </w:tc>
        <w:tc>
          <w:tcPr>
            <w:tcW w:w="2356" w:type="dxa"/>
            <w:gridSpan w:val="2"/>
            <w:shd w:val="clear" w:color="auto" w:fill="FFFFFF" w:themeFill="background1"/>
          </w:tcPr>
          <w:p w14:paraId="67368D03" w14:textId="77777777" w:rsidR="009F76AD" w:rsidRPr="009F76AD" w:rsidRDefault="009F76AD" w:rsidP="009F76AD">
            <w:pPr>
              <w:spacing w:after="0" w:line="240" w:lineRule="auto"/>
              <w:rPr>
                <w:rFonts w:ascii="Calibri" w:eastAsia="Times New Roman" w:hAnsi="Calibri" w:cs="Calibri"/>
                <w:sz w:val="20"/>
                <w:szCs w:val="20"/>
                <w:lang w:eastAsia="en-GB"/>
              </w:rPr>
            </w:pPr>
            <w:r w:rsidRPr="009F76AD">
              <w:rPr>
                <w:rFonts w:ascii="Calibri" w:eastAsia="Times New Roman" w:hAnsi="Calibri" w:cs="Calibri"/>
                <w:sz w:val="20"/>
                <w:szCs w:val="20"/>
                <w:lang w:eastAsia="en-GB"/>
              </w:rPr>
              <w:lastRenderedPageBreak/>
              <w:t>The Easter story Activity sheet (AS_YR_B4_L10)</w:t>
            </w:r>
          </w:p>
          <w:p w14:paraId="090486CC" w14:textId="32CC8CE6" w:rsidR="00B16EF3" w:rsidRPr="00852F02" w:rsidRDefault="009F76AD" w:rsidP="009F76AD">
            <w:pPr>
              <w:spacing w:after="0" w:line="240" w:lineRule="auto"/>
              <w:rPr>
                <w:rFonts w:ascii="Calibri" w:eastAsia="Times New Roman" w:hAnsi="Calibri" w:cs="Calibri"/>
                <w:sz w:val="20"/>
                <w:szCs w:val="20"/>
                <w:lang w:eastAsia="en-GB"/>
              </w:rPr>
            </w:pPr>
            <w:r w:rsidRPr="009F76AD">
              <w:rPr>
                <w:rFonts w:ascii="Calibri" w:eastAsia="Times New Roman" w:hAnsi="Calibri" w:cs="Calibri"/>
                <w:sz w:val="20"/>
                <w:szCs w:val="20"/>
                <w:lang w:eastAsia="en-GB"/>
              </w:rPr>
              <w:t>Holy Week Classroom resource (CR_YR_B4_L10)</w:t>
            </w:r>
          </w:p>
        </w:tc>
        <w:tc>
          <w:tcPr>
            <w:tcW w:w="2341" w:type="dxa"/>
          </w:tcPr>
          <w:p w14:paraId="0DB3F4A3" w14:textId="6D1EE110" w:rsidR="00B16EF3" w:rsidRDefault="00A84453" w:rsidP="00B16EF3">
            <w:pPr>
              <w:spacing w:after="0" w:line="276" w:lineRule="auto"/>
              <w:rPr>
                <w:rFonts w:ascii="Calibri" w:hAnsi="Calibri" w:cs="Calibri"/>
                <w:sz w:val="20"/>
                <w:szCs w:val="20"/>
              </w:rPr>
            </w:pPr>
            <w:r w:rsidRPr="00A84453">
              <w:rPr>
                <w:rFonts w:ascii="Calibri" w:hAnsi="Calibri" w:cs="Calibri"/>
                <w:sz w:val="20"/>
                <w:szCs w:val="20"/>
              </w:rPr>
              <w:t xml:space="preserve">Can children retell in the correct sequence the key </w:t>
            </w:r>
            <w:r w:rsidRPr="00A84453">
              <w:rPr>
                <w:rFonts w:ascii="Calibri" w:hAnsi="Calibri" w:cs="Calibri"/>
                <w:sz w:val="20"/>
                <w:szCs w:val="20"/>
              </w:rPr>
              <w:lastRenderedPageBreak/>
              <w:t>events of Holy Week and Easter Sunday?</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C269D" w14:textId="77777777" w:rsidR="002D474F" w:rsidRDefault="002D474F" w:rsidP="00073AF7">
      <w:pPr>
        <w:spacing w:after="0" w:line="240" w:lineRule="auto"/>
      </w:pPr>
      <w:r>
        <w:separator/>
      </w:r>
    </w:p>
  </w:endnote>
  <w:endnote w:type="continuationSeparator" w:id="0">
    <w:p w14:paraId="3A97B494" w14:textId="77777777" w:rsidR="002D474F" w:rsidRDefault="002D474F"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BE458" w14:textId="77777777" w:rsidR="002D474F" w:rsidRDefault="002D474F" w:rsidP="00073AF7">
      <w:pPr>
        <w:spacing w:after="0" w:line="240" w:lineRule="auto"/>
      </w:pPr>
      <w:r>
        <w:separator/>
      </w:r>
    </w:p>
  </w:footnote>
  <w:footnote w:type="continuationSeparator" w:id="0">
    <w:p w14:paraId="3754612A" w14:textId="77777777" w:rsidR="002D474F" w:rsidRDefault="002D474F"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20A1A"/>
    <w:rsid w:val="000465E4"/>
    <w:rsid w:val="00072E51"/>
    <w:rsid w:val="00073AF7"/>
    <w:rsid w:val="00092BC7"/>
    <w:rsid w:val="00101C61"/>
    <w:rsid w:val="001534E0"/>
    <w:rsid w:val="001C0177"/>
    <w:rsid w:val="001C62B0"/>
    <w:rsid w:val="001F4CEA"/>
    <w:rsid w:val="0024665A"/>
    <w:rsid w:val="002559EC"/>
    <w:rsid w:val="00262B51"/>
    <w:rsid w:val="00275443"/>
    <w:rsid w:val="002C0BD9"/>
    <w:rsid w:val="002D1352"/>
    <w:rsid w:val="002D474F"/>
    <w:rsid w:val="00324926"/>
    <w:rsid w:val="0036771B"/>
    <w:rsid w:val="00373D14"/>
    <w:rsid w:val="003C18DE"/>
    <w:rsid w:val="00415BBB"/>
    <w:rsid w:val="00432A1C"/>
    <w:rsid w:val="004A5ADA"/>
    <w:rsid w:val="004C5688"/>
    <w:rsid w:val="004D007E"/>
    <w:rsid w:val="004E42B9"/>
    <w:rsid w:val="00505D52"/>
    <w:rsid w:val="00534625"/>
    <w:rsid w:val="00551D97"/>
    <w:rsid w:val="005D0AD0"/>
    <w:rsid w:val="00616C81"/>
    <w:rsid w:val="00617C39"/>
    <w:rsid w:val="0066404F"/>
    <w:rsid w:val="00697C0B"/>
    <w:rsid w:val="006B5677"/>
    <w:rsid w:val="006F7B75"/>
    <w:rsid w:val="00724921"/>
    <w:rsid w:val="007416F5"/>
    <w:rsid w:val="007518FF"/>
    <w:rsid w:val="0079151E"/>
    <w:rsid w:val="00796867"/>
    <w:rsid w:val="007A511E"/>
    <w:rsid w:val="007C6B07"/>
    <w:rsid w:val="008026A2"/>
    <w:rsid w:val="00823B22"/>
    <w:rsid w:val="00824961"/>
    <w:rsid w:val="00852F02"/>
    <w:rsid w:val="008571CF"/>
    <w:rsid w:val="00857A6D"/>
    <w:rsid w:val="00866613"/>
    <w:rsid w:val="008906DE"/>
    <w:rsid w:val="00915438"/>
    <w:rsid w:val="00922A67"/>
    <w:rsid w:val="00957F1A"/>
    <w:rsid w:val="00963B66"/>
    <w:rsid w:val="009908D8"/>
    <w:rsid w:val="009A4972"/>
    <w:rsid w:val="009B7357"/>
    <w:rsid w:val="009D5D67"/>
    <w:rsid w:val="009E18ED"/>
    <w:rsid w:val="009F76AD"/>
    <w:rsid w:val="00A22E15"/>
    <w:rsid w:val="00A254D1"/>
    <w:rsid w:val="00A45FBB"/>
    <w:rsid w:val="00A60AF4"/>
    <w:rsid w:val="00A64199"/>
    <w:rsid w:val="00A84453"/>
    <w:rsid w:val="00A933E3"/>
    <w:rsid w:val="00AD0058"/>
    <w:rsid w:val="00B14420"/>
    <w:rsid w:val="00B15169"/>
    <w:rsid w:val="00B16EF3"/>
    <w:rsid w:val="00B30D43"/>
    <w:rsid w:val="00B548B7"/>
    <w:rsid w:val="00B55831"/>
    <w:rsid w:val="00B77E85"/>
    <w:rsid w:val="00BE085D"/>
    <w:rsid w:val="00C07DE3"/>
    <w:rsid w:val="00C17225"/>
    <w:rsid w:val="00C56919"/>
    <w:rsid w:val="00C825EB"/>
    <w:rsid w:val="00C9580C"/>
    <w:rsid w:val="00CB5706"/>
    <w:rsid w:val="00CE4DF3"/>
    <w:rsid w:val="00CF7322"/>
    <w:rsid w:val="00D1400E"/>
    <w:rsid w:val="00D30080"/>
    <w:rsid w:val="00D669DD"/>
    <w:rsid w:val="00D7650C"/>
    <w:rsid w:val="00D842BE"/>
    <w:rsid w:val="00DA6A7C"/>
    <w:rsid w:val="00DC5BCA"/>
    <w:rsid w:val="00DE15EB"/>
    <w:rsid w:val="00DF4478"/>
    <w:rsid w:val="00DF68E6"/>
    <w:rsid w:val="00E218DD"/>
    <w:rsid w:val="00E33ED2"/>
    <w:rsid w:val="00E572DF"/>
    <w:rsid w:val="00E57C0C"/>
    <w:rsid w:val="00ED54CD"/>
    <w:rsid w:val="00EE013D"/>
    <w:rsid w:val="00F002C2"/>
    <w:rsid w:val="00F255D6"/>
    <w:rsid w:val="00F27911"/>
    <w:rsid w:val="00FD2388"/>
    <w:rsid w:val="00FD4D66"/>
    <w:rsid w:val="00FF1065"/>
    <w:rsid w:val="00FF1BEA"/>
    <w:rsid w:val="00FF3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5692">
      <w:bodyDiv w:val="1"/>
      <w:marLeft w:val="0"/>
      <w:marRight w:val="0"/>
      <w:marTop w:val="0"/>
      <w:marBottom w:val="0"/>
      <w:divBdr>
        <w:top w:val="none" w:sz="0" w:space="0" w:color="auto"/>
        <w:left w:val="none" w:sz="0" w:space="0" w:color="auto"/>
        <w:bottom w:val="none" w:sz="0" w:space="0" w:color="auto"/>
        <w:right w:val="none" w:sz="0" w:space="0" w:color="auto"/>
      </w:divBdr>
    </w:div>
    <w:div w:id="144661586">
      <w:bodyDiv w:val="1"/>
      <w:marLeft w:val="0"/>
      <w:marRight w:val="0"/>
      <w:marTop w:val="0"/>
      <w:marBottom w:val="0"/>
      <w:divBdr>
        <w:top w:val="none" w:sz="0" w:space="0" w:color="auto"/>
        <w:left w:val="none" w:sz="0" w:space="0" w:color="auto"/>
        <w:bottom w:val="none" w:sz="0" w:space="0" w:color="auto"/>
        <w:right w:val="none" w:sz="0" w:space="0" w:color="auto"/>
      </w:divBdr>
    </w:div>
    <w:div w:id="187719252">
      <w:bodyDiv w:val="1"/>
      <w:marLeft w:val="0"/>
      <w:marRight w:val="0"/>
      <w:marTop w:val="0"/>
      <w:marBottom w:val="0"/>
      <w:divBdr>
        <w:top w:val="none" w:sz="0" w:space="0" w:color="auto"/>
        <w:left w:val="none" w:sz="0" w:space="0" w:color="auto"/>
        <w:bottom w:val="none" w:sz="0" w:space="0" w:color="auto"/>
        <w:right w:val="none" w:sz="0" w:space="0" w:color="auto"/>
      </w:divBdr>
    </w:div>
    <w:div w:id="262766149">
      <w:bodyDiv w:val="1"/>
      <w:marLeft w:val="0"/>
      <w:marRight w:val="0"/>
      <w:marTop w:val="0"/>
      <w:marBottom w:val="0"/>
      <w:divBdr>
        <w:top w:val="none" w:sz="0" w:space="0" w:color="auto"/>
        <w:left w:val="none" w:sz="0" w:space="0" w:color="auto"/>
        <w:bottom w:val="none" w:sz="0" w:space="0" w:color="auto"/>
        <w:right w:val="none" w:sz="0" w:space="0" w:color="auto"/>
      </w:divBdr>
    </w:div>
    <w:div w:id="266546479">
      <w:bodyDiv w:val="1"/>
      <w:marLeft w:val="0"/>
      <w:marRight w:val="0"/>
      <w:marTop w:val="0"/>
      <w:marBottom w:val="0"/>
      <w:divBdr>
        <w:top w:val="none" w:sz="0" w:space="0" w:color="auto"/>
        <w:left w:val="none" w:sz="0" w:space="0" w:color="auto"/>
        <w:bottom w:val="none" w:sz="0" w:space="0" w:color="auto"/>
        <w:right w:val="none" w:sz="0" w:space="0" w:color="auto"/>
      </w:divBdr>
    </w:div>
    <w:div w:id="336887447">
      <w:bodyDiv w:val="1"/>
      <w:marLeft w:val="0"/>
      <w:marRight w:val="0"/>
      <w:marTop w:val="0"/>
      <w:marBottom w:val="0"/>
      <w:divBdr>
        <w:top w:val="none" w:sz="0" w:space="0" w:color="auto"/>
        <w:left w:val="none" w:sz="0" w:space="0" w:color="auto"/>
        <w:bottom w:val="none" w:sz="0" w:space="0" w:color="auto"/>
        <w:right w:val="none" w:sz="0" w:space="0" w:color="auto"/>
      </w:divBdr>
    </w:div>
    <w:div w:id="412435834">
      <w:bodyDiv w:val="1"/>
      <w:marLeft w:val="0"/>
      <w:marRight w:val="0"/>
      <w:marTop w:val="0"/>
      <w:marBottom w:val="0"/>
      <w:divBdr>
        <w:top w:val="none" w:sz="0" w:space="0" w:color="auto"/>
        <w:left w:val="none" w:sz="0" w:space="0" w:color="auto"/>
        <w:bottom w:val="none" w:sz="0" w:space="0" w:color="auto"/>
        <w:right w:val="none" w:sz="0" w:space="0" w:color="auto"/>
      </w:divBdr>
    </w:div>
    <w:div w:id="453405994">
      <w:bodyDiv w:val="1"/>
      <w:marLeft w:val="0"/>
      <w:marRight w:val="0"/>
      <w:marTop w:val="0"/>
      <w:marBottom w:val="0"/>
      <w:divBdr>
        <w:top w:val="none" w:sz="0" w:space="0" w:color="auto"/>
        <w:left w:val="none" w:sz="0" w:space="0" w:color="auto"/>
        <w:bottom w:val="none" w:sz="0" w:space="0" w:color="auto"/>
        <w:right w:val="none" w:sz="0" w:space="0" w:color="auto"/>
      </w:divBdr>
    </w:div>
    <w:div w:id="489637249">
      <w:bodyDiv w:val="1"/>
      <w:marLeft w:val="0"/>
      <w:marRight w:val="0"/>
      <w:marTop w:val="0"/>
      <w:marBottom w:val="0"/>
      <w:divBdr>
        <w:top w:val="none" w:sz="0" w:space="0" w:color="auto"/>
        <w:left w:val="none" w:sz="0" w:space="0" w:color="auto"/>
        <w:bottom w:val="none" w:sz="0" w:space="0" w:color="auto"/>
        <w:right w:val="none" w:sz="0" w:space="0" w:color="auto"/>
      </w:divBdr>
    </w:div>
    <w:div w:id="519516908">
      <w:bodyDiv w:val="1"/>
      <w:marLeft w:val="0"/>
      <w:marRight w:val="0"/>
      <w:marTop w:val="0"/>
      <w:marBottom w:val="0"/>
      <w:divBdr>
        <w:top w:val="none" w:sz="0" w:space="0" w:color="auto"/>
        <w:left w:val="none" w:sz="0" w:space="0" w:color="auto"/>
        <w:bottom w:val="none" w:sz="0" w:space="0" w:color="auto"/>
        <w:right w:val="none" w:sz="0" w:space="0" w:color="auto"/>
      </w:divBdr>
    </w:div>
    <w:div w:id="560602878">
      <w:bodyDiv w:val="1"/>
      <w:marLeft w:val="0"/>
      <w:marRight w:val="0"/>
      <w:marTop w:val="0"/>
      <w:marBottom w:val="0"/>
      <w:divBdr>
        <w:top w:val="none" w:sz="0" w:space="0" w:color="auto"/>
        <w:left w:val="none" w:sz="0" w:space="0" w:color="auto"/>
        <w:bottom w:val="none" w:sz="0" w:space="0" w:color="auto"/>
        <w:right w:val="none" w:sz="0" w:space="0" w:color="auto"/>
      </w:divBdr>
    </w:div>
    <w:div w:id="587619031">
      <w:bodyDiv w:val="1"/>
      <w:marLeft w:val="0"/>
      <w:marRight w:val="0"/>
      <w:marTop w:val="0"/>
      <w:marBottom w:val="0"/>
      <w:divBdr>
        <w:top w:val="none" w:sz="0" w:space="0" w:color="auto"/>
        <w:left w:val="none" w:sz="0" w:space="0" w:color="auto"/>
        <w:bottom w:val="none" w:sz="0" w:space="0" w:color="auto"/>
        <w:right w:val="none" w:sz="0" w:space="0" w:color="auto"/>
      </w:divBdr>
    </w:div>
    <w:div w:id="597717975">
      <w:bodyDiv w:val="1"/>
      <w:marLeft w:val="0"/>
      <w:marRight w:val="0"/>
      <w:marTop w:val="0"/>
      <w:marBottom w:val="0"/>
      <w:divBdr>
        <w:top w:val="none" w:sz="0" w:space="0" w:color="auto"/>
        <w:left w:val="none" w:sz="0" w:space="0" w:color="auto"/>
        <w:bottom w:val="none" w:sz="0" w:space="0" w:color="auto"/>
        <w:right w:val="none" w:sz="0" w:space="0" w:color="auto"/>
      </w:divBdr>
    </w:div>
    <w:div w:id="672297965">
      <w:bodyDiv w:val="1"/>
      <w:marLeft w:val="0"/>
      <w:marRight w:val="0"/>
      <w:marTop w:val="0"/>
      <w:marBottom w:val="0"/>
      <w:divBdr>
        <w:top w:val="none" w:sz="0" w:space="0" w:color="auto"/>
        <w:left w:val="none" w:sz="0" w:space="0" w:color="auto"/>
        <w:bottom w:val="none" w:sz="0" w:space="0" w:color="auto"/>
        <w:right w:val="none" w:sz="0" w:space="0" w:color="auto"/>
      </w:divBdr>
    </w:div>
    <w:div w:id="678433939">
      <w:bodyDiv w:val="1"/>
      <w:marLeft w:val="0"/>
      <w:marRight w:val="0"/>
      <w:marTop w:val="0"/>
      <w:marBottom w:val="0"/>
      <w:divBdr>
        <w:top w:val="none" w:sz="0" w:space="0" w:color="auto"/>
        <w:left w:val="none" w:sz="0" w:space="0" w:color="auto"/>
        <w:bottom w:val="none" w:sz="0" w:space="0" w:color="auto"/>
        <w:right w:val="none" w:sz="0" w:space="0" w:color="auto"/>
      </w:divBdr>
    </w:div>
    <w:div w:id="682979352">
      <w:bodyDiv w:val="1"/>
      <w:marLeft w:val="0"/>
      <w:marRight w:val="0"/>
      <w:marTop w:val="0"/>
      <w:marBottom w:val="0"/>
      <w:divBdr>
        <w:top w:val="none" w:sz="0" w:space="0" w:color="auto"/>
        <w:left w:val="none" w:sz="0" w:space="0" w:color="auto"/>
        <w:bottom w:val="none" w:sz="0" w:space="0" w:color="auto"/>
        <w:right w:val="none" w:sz="0" w:space="0" w:color="auto"/>
      </w:divBdr>
    </w:div>
    <w:div w:id="866257364">
      <w:bodyDiv w:val="1"/>
      <w:marLeft w:val="0"/>
      <w:marRight w:val="0"/>
      <w:marTop w:val="0"/>
      <w:marBottom w:val="0"/>
      <w:divBdr>
        <w:top w:val="none" w:sz="0" w:space="0" w:color="auto"/>
        <w:left w:val="none" w:sz="0" w:space="0" w:color="auto"/>
        <w:bottom w:val="none" w:sz="0" w:space="0" w:color="auto"/>
        <w:right w:val="none" w:sz="0" w:space="0" w:color="auto"/>
      </w:divBdr>
    </w:div>
    <w:div w:id="969165874">
      <w:bodyDiv w:val="1"/>
      <w:marLeft w:val="0"/>
      <w:marRight w:val="0"/>
      <w:marTop w:val="0"/>
      <w:marBottom w:val="0"/>
      <w:divBdr>
        <w:top w:val="none" w:sz="0" w:space="0" w:color="auto"/>
        <w:left w:val="none" w:sz="0" w:space="0" w:color="auto"/>
        <w:bottom w:val="none" w:sz="0" w:space="0" w:color="auto"/>
        <w:right w:val="none" w:sz="0" w:space="0" w:color="auto"/>
      </w:divBdr>
    </w:div>
    <w:div w:id="975600318">
      <w:bodyDiv w:val="1"/>
      <w:marLeft w:val="0"/>
      <w:marRight w:val="0"/>
      <w:marTop w:val="0"/>
      <w:marBottom w:val="0"/>
      <w:divBdr>
        <w:top w:val="none" w:sz="0" w:space="0" w:color="auto"/>
        <w:left w:val="none" w:sz="0" w:space="0" w:color="auto"/>
        <w:bottom w:val="none" w:sz="0" w:space="0" w:color="auto"/>
        <w:right w:val="none" w:sz="0" w:space="0" w:color="auto"/>
      </w:divBdr>
    </w:div>
    <w:div w:id="985744505">
      <w:bodyDiv w:val="1"/>
      <w:marLeft w:val="0"/>
      <w:marRight w:val="0"/>
      <w:marTop w:val="0"/>
      <w:marBottom w:val="0"/>
      <w:divBdr>
        <w:top w:val="none" w:sz="0" w:space="0" w:color="auto"/>
        <w:left w:val="none" w:sz="0" w:space="0" w:color="auto"/>
        <w:bottom w:val="none" w:sz="0" w:space="0" w:color="auto"/>
        <w:right w:val="none" w:sz="0" w:space="0" w:color="auto"/>
      </w:divBdr>
    </w:div>
    <w:div w:id="1143159465">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355497943">
      <w:bodyDiv w:val="1"/>
      <w:marLeft w:val="0"/>
      <w:marRight w:val="0"/>
      <w:marTop w:val="0"/>
      <w:marBottom w:val="0"/>
      <w:divBdr>
        <w:top w:val="none" w:sz="0" w:space="0" w:color="auto"/>
        <w:left w:val="none" w:sz="0" w:space="0" w:color="auto"/>
        <w:bottom w:val="none" w:sz="0" w:space="0" w:color="auto"/>
        <w:right w:val="none" w:sz="0" w:space="0" w:color="auto"/>
      </w:divBdr>
    </w:div>
    <w:div w:id="1356157728">
      <w:bodyDiv w:val="1"/>
      <w:marLeft w:val="0"/>
      <w:marRight w:val="0"/>
      <w:marTop w:val="0"/>
      <w:marBottom w:val="0"/>
      <w:divBdr>
        <w:top w:val="none" w:sz="0" w:space="0" w:color="auto"/>
        <w:left w:val="none" w:sz="0" w:space="0" w:color="auto"/>
        <w:bottom w:val="none" w:sz="0" w:space="0" w:color="auto"/>
        <w:right w:val="none" w:sz="0" w:space="0" w:color="auto"/>
      </w:divBdr>
    </w:div>
    <w:div w:id="1392268965">
      <w:bodyDiv w:val="1"/>
      <w:marLeft w:val="0"/>
      <w:marRight w:val="0"/>
      <w:marTop w:val="0"/>
      <w:marBottom w:val="0"/>
      <w:divBdr>
        <w:top w:val="none" w:sz="0" w:space="0" w:color="auto"/>
        <w:left w:val="none" w:sz="0" w:space="0" w:color="auto"/>
        <w:bottom w:val="none" w:sz="0" w:space="0" w:color="auto"/>
        <w:right w:val="none" w:sz="0" w:space="0" w:color="auto"/>
      </w:divBdr>
    </w:div>
    <w:div w:id="1393119459">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566136865">
      <w:bodyDiv w:val="1"/>
      <w:marLeft w:val="0"/>
      <w:marRight w:val="0"/>
      <w:marTop w:val="0"/>
      <w:marBottom w:val="0"/>
      <w:divBdr>
        <w:top w:val="none" w:sz="0" w:space="0" w:color="auto"/>
        <w:left w:val="none" w:sz="0" w:space="0" w:color="auto"/>
        <w:bottom w:val="none" w:sz="0" w:space="0" w:color="auto"/>
        <w:right w:val="none" w:sz="0" w:space="0" w:color="auto"/>
      </w:divBdr>
    </w:div>
    <w:div w:id="1603299439">
      <w:bodyDiv w:val="1"/>
      <w:marLeft w:val="0"/>
      <w:marRight w:val="0"/>
      <w:marTop w:val="0"/>
      <w:marBottom w:val="0"/>
      <w:divBdr>
        <w:top w:val="none" w:sz="0" w:space="0" w:color="auto"/>
        <w:left w:val="none" w:sz="0" w:space="0" w:color="auto"/>
        <w:bottom w:val="none" w:sz="0" w:space="0" w:color="auto"/>
        <w:right w:val="none" w:sz="0" w:space="0" w:color="auto"/>
      </w:divBdr>
    </w:div>
    <w:div w:id="1619680219">
      <w:bodyDiv w:val="1"/>
      <w:marLeft w:val="0"/>
      <w:marRight w:val="0"/>
      <w:marTop w:val="0"/>
      <w:marBottom w:val="0"/>
      <w:divBdr>
        <w:top w:val="none" w:sz="0" w:space="0" w:color="auto"/>
        <w:left w:val="none" w:sz="0" w:space="0" w:color="auto"/>
        <w:bottom w:val="none" w:sz="0" w:space="0" w:color="auto"/>
        <w:right w:val="none" w:sz="0" w:space="0" w:color="auto"/>
      </w:divBdr>
    </w:div>
    <w:div w:id="1626616729">
      <w:bodyDiv w:val="1"/>
      <w:marLeft w:val="0"/>
      <w:marRight w:val="0"/>
      <w:marTop w:val="0"/>
      <w:marBottom w:val="0"/>
      <w:divBdr>
        <w:top w:val="none" w:sz="0" w:space="0" w:color="auto"/>
        <w:left w:val="none" w:sz="0" w:space="0" w:color="auto"/>
        <w:bottom w:val="none" w:sz="0" w:space="0" w:color="auto"/>
        <w:right w:val="none" w:sz="0" w:space="0" w:color="auto"/>
      </w:divBdr>
    </w:div>
    <w:div w:id="1682926123">
      <w:bodyDiv w:val="1"/>
      <w:marLeft w:val="0"/>
      <w:marRight w:val="0"/>
      <w:marTop w:val="0"/>
      <w:marBottom w:val="0"/>
      <w:divBdr>
        <w:top w:val="none" w:sz="0" w:space="0" w:color="auto"/>
        <w:left w:val="none" w:sz="0" w:space="0" w:color="auto"/>
        <w:bottom w:val="none" w:sz="0" w:space="0" w:color="auto"/>
        <w:right w:val="none" w:sz="0" w:space="0" w:color="auto"/>
      </w:divBdr>
    </w:div>
    <w:div w:id="1748380751">
      <w:bodyDiv w:val="1"/>
      <w:marLeft w:val="0"/>
      <w:marRight w:val="0"/>
      <w:marTop w:val="0"/>
      <w:marBottom w:val="0"/>
      <w:divBdr>
        <w:top w:val="none" w:sz="0" w:space="0" w:color="auto"/>
        <w:left w:val="none" w:sz="0" w:space="0" w:color="auto"/>
        <w:bottom w:val="none" w:sz="0" w:space="0" w:color="auto"/>
        <w:right w:val="none" w:sz="0" w:space="0" w:color="auto"/>
      </w:divBdr>
    </w:div>
    <w:div w:id="1836141048">
      <w:bodyDiv w:val="1"/>
      <w:marLeft w:val="0"/>
      <w:marRight w:val="0"/>
      <w:marTop w:val="0"/>
      <w:marBottom w:val="0"/>
      <w:divBdr>
        <w:top w:val="none" w:sz="0" w:space="0" w:color="auto"/>
        <w:left w:val="none" w:sz="0" w:space="0" w:color="auto"/>
        <w:bottom w:val="none" w:sz="0" w:space="0" w:color="auto"/>
        <w:right w:val="none" w:sz="0" w:space="0" w:color="auto"/>
      </w:divBdr>
    </w:div>
    <w:div w:id="1913540420">
      <w:bodyDiv w:val="1"/>
      <w:marLeft w:val="0"/>
      <w:marRight w:val="0"/>
      <w:marTop w:val="0"/>
      <w:marBottom w:val="0"/>
      <w:divBdr>
        <w:top w:val="none" w:sz="0" w:space="0" w:color="auto"/>
        <w:left w:val="none" w:sz="0" w:space="0" w:color="auto"/>
        <w:bottom w:val="none" w:sz="0" w:space="0" w:color="auto"/>
        <w:right w:val="none" w:sz="0" w:space="0" w:color="auto"/>
      </w:divBdr>
    </w:div>
    <w:div w:id="1930386066">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53970451">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0030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2026-09-08T12:59:00Z</dcterms:created>
  <dcterms:modified xsi:type="dcterms:W3CDTF">2026-09-08T12:59:00Z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2025-10-13T14:02:09Z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65ef2dd7-0fb2-40ba-b0f1-091a5d9a4b1d</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