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42248" w14:textId="77777777" w:rsidR="00A07D1E" w:rsidRPr="00884CB1" w:rsidRDefault="00884CB1">
      <w:pPr>
        <w:pStyle w:val="Heading1"/>
        <w:rPr>
          <w:rFonts w:ascii="Comic Sans MS" w:hAnsi="Comic Sans MS"/>
          <w:color w:val="auto"/>
          <w:u w:val="single"/>
        </w:rPr>
      </w:pPr>
      <w:r w:rsidRPr="00884CB1">
        <w:rPr>
          <w:rFonts w:ascii="Comic Sans MS" w:hAnsi="Comic Sans MS"/>
          <w:color w:val="auto"/>
          <w:u w:val="single"/>
        </w:rPr>
        <w:t>Parent Fact Sheet: Dyspraxia (Developmental Coordination Disorder – DCD)</w:t>
      </w:r>
    </w:p>
    <w:p w14:paraId="7E5400FD" w14:textId="77777777" w:rsidR="00A07D1E" w:rsidRPr="00884CB1" w:rsidRDefault="00884CB1">
      <w:pPr>
        <w:pStyle w:val="Heading2"/>
        <w:rPr>
          <w:rFonts w:ascii="Comic Sans MS" w:hAnsi="Comic Sans MS"/>
          <w:color w:val="auto"/>
          <w:u w:val="single"/>
        </w:rPr>
      </w:pPr>
      <w:r w:rsidRPr="00884CB1">
        <w:rPr>
          <w:rFonts w:ascii="Comic Sans MS" w:hAnsi="Comic Sans MS"/>
          <w:color w:val="auto"/>
          <w:u w:val="single"/>
        </w:rPr>
        <w:t>What Is Dyspraxia (DCD)?</w:t>
      </w:r>
    </w:p>
    <w:p w14:paraId="77B6EC22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Dyspraxia, also called Developmental Coordination Disorder (DCD), is a neurological condition that affects a child’s ability to plan, coordinate, and carry out physical movements. It is not linked to intelligence, and children with dyspraxia can make strong progress with support.</w:t>
      </w:r>
    </w:p>
    <w:p w14:paraId="3F8DC8DE" w14:textId="77777777" w:rsidR="00A07D1E" w:rsidRPr="00884CB1" w:rsidRDefault="00884CB1">
      <w:pPr>
        <w:pStyle w:val="Heading2"/>
        <w:rPr>
          <w:rFonts w:ascii="Comic Sans MS" w:hAnsi="Comic Sans MS"/>
          <w:color w:val="auto"/>
          <w:u w:val="single"/>
        </w:rPr>
      </w:pPr>
      <w:r w:rsidRPr="00884CB1">
        <w:rPr>
          <w:rFonts w:ascii="Comic Sans MS" w:hAnsi="Comic Sans MS"/>
          <w:color w:val="auto"/>
          <w:u w:val="single"/>
        </w:rPr>
        <w:t>How Dyspraxia Might Affect Your Child</w:t>
      </w:r>
    </w:p>
    <w:p w14:paraId="3D5FB182" w14:textId="77777777" w:rsidR="00A07D1E" w:rsidRPr="00884CB1" w:rsidRDefault="00884CB1">
      <w:pPr>
        <w:pStyle w:val="Heading2"/>
        <w:rPr>
          <w:rFonts w:ascii="Comic Sans MS" w:hAnsi="Comic Sans MS"/>
          <w:color w:val="auto"/>
        </w:rPr>
      </w:pPr>
      <w:r w:rsidRPr="00884CB1">
        <w:rPr>
          <w:rFonts w:ascii="Comic Sans MS" w:hAnsi="Comic Sans MS"/>
          <w:color w:val="auto"/>
        </w:rPr>
        <w:t>Gross Motor Skills (big movements)</w:t>
      </w:r>
    </w:p>
    <w:p w14:paraId="1B299F4C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Difficulty with running, hopping, skipping, and balance.</w:t>
      </w:r>
    </w:p>
    <w:p w14:paraId="26D0DCA2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Less confidence in PE or physical games.</w:t>
      </w:r>
    </w:p>
    <w:p w14:paraId="35AD0B45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Tiring quickly during movement activities.</w:t>
      </w:r>
    </w:p>
    <w:p w14:paraId="4A96166E" w14:textId="77777777" w:rsidR="00A07D1E" w:rsidRPr="00884CB1" w:rsidRDefault="00884CB1">
      <w:pPr>
        <w:pStyle w:val="Heading2"/>
        <w:rPr>
          <w:rFonts w:ascii="Comic Sans MS" w:hAnsi="Comic Sans MS"/>
          <w:color w:val="auto"/>
        </w:rPr>
      </w:pPr>
      <w:r w:rsidRPr="00884CB1">
        <w:rPr>
          <w:rFonts w:ascii="Comic Sans MS" w:hAnsi="Comic Sans MS"/>
          <w:color w:val="auto"/>
        </w:rPr>
        <w:t>Fine Motor Skills (small movements)</w:t>
      </w:r>
    </w:p>
    <w:p w14:paraId="7AE754EC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Challenges with handwriting, colouring, or cutting.</w:t>
      </w:r>
    </w:p>
    <w:p w14:paraId="17B1CF35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Difficulties using cutlery, buttons, zips, or shoelaces.</w:t>
      </w:r>
    </w:p>
    <w:p w14:paraId="1B66E645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Slower pace with activities needing hand control.</w:t>
      </w:r>
    </w:p>
    <w:p w14:paraId="559C9984" w14:textId="77777777" w:rsidR="00A07D1E" w:rsidRPr="00884CB1" w:rsidRDefault="00884CB1">
      <w:pPr>
        <w:pStyle w:val="Heading2"/>
        <w:rPr>
          <w:rFonts w:ascii="Comic Sans MS" w:hAnsi="Comic Sans MS"/>
          <w:color w:val="auto"/>
        </w:rPr>
      </w:pPr>
      <w:r w:rsidRPr="00884CB1">
        <w:rPr>
          <w:rFonts w:ascii="Comic Sans MS" w:hAnsi="Comic Sans MS"/>
          <w:color w:val="auto"/>
        </w:rPr>
        <w:t>Motor Planning</w:t>
      </w:r>
    </w:p>
    <w:p w14:paraId="73BA3C7C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Finding it harder to learn new movements.</w:t>
      </w:r>
    </w:p>
    <w:p w14:paraId="4AAF5197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Forgetting steps in tasks.</w:t>
      </w:r>
    </w:p>
    <w:p w14:paraId="42D9E11A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Difficulty copying movements or following multi-step instructions.</w:t>
      </w:r>
    </w:p>
    <w:p w14:paraId="3B9D74B8" w14:textId="77777777" w:rsidR="00A07D1E" w:rsidRPr="00884CB1" w:rsidRDefault="00884CB1">
      <w:pPr>
        <w:pStyle w:val="Heading2"/>
        <w:rPr>
          <w:rFonts w:ascii="Comic Sans MS" w:hAnsi="Comic Sans MS"/>
          <w:color w:val="auto"/>
        </w:rPr>
      </w:pPr>
      <w:r w:rsidRPr="00884CB1">
        <w:rPr>
          <w:rFonts w:ascii="Comic Sans MS" w:hAnsi="Comic Sans MS"/>
          <w:color w:val="auto"/>
        </w:rPr>
        <w:t>Organisation &amp; Everyday Independence</w:t>
      </w:r>
    </w:p>
    <w:p w14:paraId="22937B41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Losing belongings regularly.</w:t>
      </w:r>
    </w:p>
    <w:p w14:paraId="0EEC403D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Struggling to keep areas tidy.</w:t>
      </w:r>
    </w:p>
    <w:p w14:paraId="18690C8D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Difficulty with routines such as dressing or packing bags.</w:t>
      </w:r>
    </w:p>
    <w:p w14:paraId="11132D08" w14:textId="77777777" w:rsidR="00A07D1E" w:rsidRPr="00884CB1" w:rsidRDefault="00884CB1">
      <w:pPr>
        <w:pStyle w:val="Heading2"/>
        <w:rPr>
          <w:rFonts w:ascii="Comic Sans MS" w:hAnsi="Comic Sans MS"/>
          <w:color w:val="auto"/>
        </w:rPr>
      </w:pPr>
      <w:r w:rsidRPr="00884CB1">
        <w:rPr>
          <w:rFonts w:ascii="Comic Sans MS" w:hAnsi="Comic Sans MS"/>
          <w:color w:val="auto"/>
        </w:rPr>
        <w:lastRenderedPageBreak/>
        <w:t>Emotional Wellbeing</w:t>
      </w:r>
    </w:p>
    <w:p w14:paraId="27B33B0A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Frustration when tasks feel harder.</w:t>
      </w:r>
    </w:p>
    <w:p w14:paraId="21ECABC7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Lower confidence compared to peers.</w:t>
      </w:r>
    </w:p>
    <w:p w14:paraId="0F86AD2A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Avoiding activities they find challenging.</w:t>
      </w:r>
    </w:p>
    <w:p w14:paraId="3CADDCC1" w14:textId="77777777" w:rsidR="00A07D1E" w:rsidRPr="00884CB1" w:rsidRDefault="00884CB1">
      <w:pPr>
        <w:pStyle w:val="Heading2"/>
        <w:rPr>
          <w:rFonts w:ascii="Comic Sans MS" w:hAnsi="Comic Sans MS"/>
          <w:color w:val="auto"/>
        </w:rPr>
      </w:pPr>
      <w:r w:rsidRPr="00884CB1">
        <w:rPr>
          <w:rFonts w:ascii="Comic Sans MS" w:hAnsi="Comic Sans MS"/>
          <w:color w:val="auto"/>
        </w:rPr>
        <w:t>What Dyspraxia Is Not</w:t>
      </w:r>
    </w:p>
    <w:p w14:paraId="74FAB04D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It is not laziness.</w:t>
      </w:r>
    </w:p>
    <w:p w14:paraId="504A7228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It is not poor behaviour.</w:t>
      </w:r>
    </w:p>
    <w:p w14:paraId="530A4FDB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It is not something a child will “grow out of.”</w:t>
      </w:r>
    </w:p>
    <w:p w14:paraId="4DA670E8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It is not caused by parenting.</w:t>
      </w:r>
    </w:p>
    <w:p w14:paraId="054640C9" w14:textId="77777777" w:rsidR="00A07D1E" w:rsidRPr="00884CB1" w:rsidRDefault="00884CB1">
      <w:pPr>
        <w:pStyle w:val="Heading2"/>
        <w:rPr>
          <w:rFonts w:ascii="Comic Sans MS" w:hAnsi="Comic Sans MS"/>
          <w:color w:val="auto"/>
          <w:u w:val="single"/>
        </w:rPr>
      </w:pPr>
      <w:r w:rsidRPr="00884CB1">
        <w:rPr>
          <w:rFonts w:ascii="Comic Sans MS" w:hAnsi="Comic Sans MS"/>
          <w:color w:val="auto"/>
          <w:u w:val="single"/>
        </w:rPr>
        <w:t>How You Can Support Your Child at Home</w:t>
      </w:r>
    </w:p>
    <w:p w14:paraId="733023F3" w14:textId="77777777" w:rsidR="00A07D1E" w:rsidRPr="00884CB1" w:rsidRDefault="00884CB1">
      <w:pPr>
        <w:pStyle w:val="Heading2"/>
        <w:rPr>
          <w:rFonts w:ascii="Comic Sans MS" w:hAnsi="Comic Sans MS"/>
          <w:color w:val="auto"/>
        </w:rPr>
      </w:pPr>
      <w:r w:rsidRPr="00884CB1">
        <w:rPr>
          <w:rFonts w:ascii="Comic Sans MS" w:hAnsi="Comic Sans MS"/>
          <w:color w:val="auto"/>
        </w:rPr>
        <w:t>Build Routines</w:t>
      </w:r>
    </w:p>
    <w:p w14:paraId="18E025AE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Keep routines predictable.</w:t>
      </w:r>
    </w:p>
    <w:p w14:paraId="6A123630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Use visual checklists for daily tasks.</w:t>
      </w:r>
    </w:p>
    <w:p w14:paraId="57B5AF32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Break tasks into small steps.</w:t>
      </w:r>
    </w:p>
    <w:p w14:paraId="700EF03F" w14:textId="77777777" w:rsidR="00A07D1E" w:rsidRPr="00884CB1" w:rsidRDefault="00884CB1">
      <w:pPr>
        <w:pStyle w:val="Heading2"/>
        <w:rPr>
          <w:rFonts w:ascii="Comic Sans MS" w:hAnsi="Comic Sans MS"/>
          <w:color w:val="auto"/>
        </w:rPr>
      </w:pPr>
      <w:r w:rsidRPr="00884CB1">
        <w:rPr>
          <w:rFonts w:ascii="Comic Sans MS" w:hAnsi="Comic Sans MS"/>
          <w:color w:val="auto"/>
        </w:rPr>
        <w:t>Support Motor Skills</w:t>
      </w:r>
    </w:p>
    <w:p w14:paraId="08238DFC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Use fun fine motor activities like Lego, threading, and crafts.</w:t>
      </w:r>
    </w:p>
    <w:p w14:paraId="570AC201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Encourage gross motor activities like scooters, swimming, and trampolines.</w:t>
      </w:r>
    </w:p>
    <w:p w14:paraId="52C188D0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Praise effort as well as results.</w:t>
      </w:r>
    </w:p>
    <w:p w14:paraId="65AA7558" w14:textId="77777777" w:rsidR="00A07D1E" w:rsidRPr="00884CB1" w:rsidRDefault="00884CB1">
      <w:pPr>
        <w:pStyle w:val="Heading2"/>
        <w:rPr>
          <w:rFonts w:ascii="Comic Sans MS" w:hAnsi="Comic Sans MS"/>
          <w:color w:val="auto"/>
        </w:rPr>
      </w:pPr>
      <w:r w:rsidRPr="00884CB1">
        <w:rPr>
          <w:rFonts w:ascii="Comic Sans MS" w:hAnsi="Comic Sans MS"/>
          <w:color w:val="auto"/>
        </w:rPr>
        <w:t>Make Tasks Easier</w:t>
      </w:r>
    </w:p>
    <w:p w14:paraId="57648C61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Choose Velcro shoes.</w:t>
      </w:r>
    </w:p>
    <w:p w14:paraId="476A5628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Use thicker-handled cutlery.</w:t>
      </w:r>
    </w:p>
    <w:p w14:paraId="55780C1B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Provide easy-fastening clothing.</w:t>
      </w:r>
    </w:p>
    <w:p w14:paraId="79753DE6" w14:textId="77777777" w:rsidR="00A07D1E" w:rsidRPr="00884CB1" w:rsidRDefault="00884CB1">
      <w:pPr>
        <w:pStyle w:val="Heading2"/>
        <w:rPr>
          <w:rFonts w:ascii="Comic Sans MS" w:hAnsi="Comic Sans MS"/>
          <w:color w:val="auto"/>
        </w:rPr>
      </w:pPr>
      <w:r w:rsidRPr="00884CB1">
        <w:rPr>
          <w:rFonts w:ascii="Comic Sans MS" w:hAnsi="Comic Sans MS"/>
          <w:color w:val="auto"/>
        </w:rPr>
        <w:t>Boost Confidence</w:t>
      </w:r>
    </w:p>
    <w:p w14:paraId="21D49572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Praise persistence.</w:t>
      </w:r>
    </w:p>
    <w:p w14:paraId="7375F7AC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Focus on your child’s strengths.</w:t>
      </w:r>
    </w:p>
    <w:p w14:paraId="0FAB89B5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lastRenderedPageBreak/>
        <w:t>• Avoid comparisons with peers.</w:t>
      </w:r>
    </w:p>
    <w:p w14:paraId="42CEA0EC" w14:textId="77777777" w:rsidR="00A07D1E" w:rsidRPr="00884CB1" w:rsidRDefault="00884CB1">
      <w:pPr>
        <w:pStyle w:val="Heading2"/>
        <w:rPr>
          <w:rFonts w:ascii="Comic Sans MS" w:hAnsi="Comic Sans MS"/>
          <w:color w:val="auto"/>
        </w:rPr>
      </w:pPr>
      <w:r w:rsidRPr="00884CB1">
        <w:rPr>
          <w:rFonts w:ascii="Comic Sans MS" w:hAnsi="Comic Sans MS"/>
          <w:color w:val="auto"/>
        </w:rPr>
        <w:t>Stay Organised Together</w:t>
      </w:r>
    </w:p>
    <w:p w14:paraId="0C00521B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Pack school bags the night before.</w:t>
      </w:r>
    </w:p>
    <w:p w14:paraId="035A9D85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Use colour-coded organisation.</w:t>
      </w:r>
    </w:p>
    <w:p w14:paraId="4659A446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Keep belongings in the same place daily.</w:t>
      </w:r>
    </w:p>
    <w:p w14:paraId="77FFEAAB" w14:textId="77777777" w:rsidR="00A07D1E" w:rsidRPr="00884CB1" w:rsidRDefault="00884CB1">
      <w:pPr>
        <w:pStyle w:val="Heading2"/>
        <w:rPr>
          <w:rFonts w:ascii="Comic Sans MS" w:hAnsi="Comic Sans MS"/>
          <w:color w:val="auto"/>
          <w:u w:val="single"/>
        </w:rPr>
      </w:pPr>
      <w:r w:rsidRPr="00884CB1">
        <w:rPr>
          <w:rFonts w:ascii="Comic Sans MS" w:hAnsi="Comic Sans MS"/>
          <w:color w:val="auto"/>
          <w:u w:val="single"/>
        </w:rPr>
        <w:t>How Schools Support Children with Dyspraxia</w:t>
      </w:r>
    </w:p>
    <w:p w14:paraId="2FDA88C6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Adapted PE.</w:t>
      </w:r>
    </w:p>
    <w:p w14:paraId="6DBDE812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Handwriting and fine motor interventions.</w:t>
      </w:r>
    </w:p>
    <w:p w14:paraId="297CFA12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Extra time for tasks.</w:t>
      </w:r>
    </w:p>
    <w:p w14:paraId="3A923E02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Visual prompts and reminders.</w:t>
      </w:r>
    </w:p>
    <w:p w14:paraId="1761B8C8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Occupational therapy advice.</w:t>
      </w:r>
    </w:p>
    <w:p w14:paraId="1AFA9345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Support with organisation and routines.</w:t>
      </w:r>
    </w:p>
    <w:p w14:paraId="19F083E7" w14:textId="77777777" w:rsidR="00A07D1E" w:rsidRPr="00884CB1" w:rsidRDefault="00884CB1">
      <w:pPr>
        <w:pStyle w:val="Heading2"/>
        <w:rPr>
          <w:rFonts w:ascii="Comic Sans MS" w:hAnsi="Comic Sans MS"/>
          <w:color w:val="auto"/>
        </w:rPr>
      </w:pPr>
      <w:r w:rsidRPr="00884CB1">
        <w:rPr>
          <w:rFonts w:ascii="Comic Sans MS" w:hAnsi="Comic Sans MS"/>
          <w:color w:val="auto"/>
        </w:rPr>
        <w:t>When to Seek Help</w:t>
      </w:r>
    </w:p>
    <w:p w14:paraId="3B00F37C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If difficulties with movement or coordination persist.</w:t>
      </w:r>
    </w:p>
    <w:p w14:paraId="2E89A939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If everyday independence is significantly affected.</w:t>
      </w:r>
    </w:p>
    <w:p w14:paraId="722DCCFD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If frustration or anxiety is increasing.</w:t>
      </w:r>
    </w:p>
    <w:p w14:paraId="621E0B95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A GP or SENCO may recommend an occupational therapy assessment.</w:t>
      </w:r>
    </w:p>
    <w:p w14:paraId="35AF2EC4" w14:textId="77777777" w:rsidR="00A07D1E" w:rsidRPr="00884CB1" w:rsidRDefault="00884CB1">
      <w:pPr>
        <w:pStyle w:val="Heading2"/>
        <w:rPr>
          <w:rFonts w:ascii="Comic Sans MS" w:hAnsi="Comic Sans MS"/>
          <w:color w:val="auto"/>
          <w:u w:val="single"/>
        </w:rPr>
      </w:pPr>
      <w:r w:rsidRPr="00884CB1">
        <w:rPr>
          <w:rFonts w:ascii="Comic Sans MS" w:hAnsi="Comic Sans MS"/>
          <w:color w:val="auto"/>
          <w:u w:val="single"/>
        </w:rPr>
        <w:t>Useful Websites for Families</w:t>
      </w:r>
    </w:p>
    <w:p w14:paraId="1CA1F4AA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Dyspraxia Foundation – www.dyspraxiafoundation.org.uk</w:t>
      </w:r>
    </w:p>
    <w:p w14:paraId="0C33E0F9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NHS DCD Information – www.nhs.uk</w:t>
      </w:r>
    </w:p>
    <w:p w14:paraId="3D4A6150" w14:textId="77777777" w:rsidR="00A07D1E" w:rsidRPr="00884CB1" w:rsidRDefault="00884CB1">
      <w:pPr>
        <w:rPr>
          <w:rFonts w:ascii="Comic Sans MS" w:hAnsi="Comic Sans MS"/>
        </w:rPr>
      </w:pPr>
      <w:r w:rsidRPr="00884CB1">
        <w:rPr>
          <w:rFonts w:ascii="Comic Sans MS" w:hAnsi="Comic Sans MS"/>
        </w:rPr>
        <w:t>• Contact (For Families) – www.contact.org.uk</w:t>
      </w:r>
    </w:p>
    <w:sectPr w:rsidR="00A07D1E" w:rsidRPr="00884CB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51248484">
    <w:abstractNumId w:val="8"/>
  </w:num>
  <w:num w:numId="2" w16cid:durableId="310401366">
    <w:abstractNumId w:val="6"/>
  </w:num>
  <w:num w:numId="3" w16cid:durableId="1419869364">
    <w:abstractNumId w:val="5"/>
  </w:num>
  <w:num w:numId="4" w16cid:durableId="171071467">
    <w:abstractNumId w:val="4"/>
  </w:num>
  <w:num w:numId="5" w16cid:durableId="1530946521">
    <w:abstractNumId w:val="7"/>
  </w:num>
  <w:num w:numId="6" w16cid:durableId="1629705633">
    <w:abstractNumId w:val="3"/>
  </w:num>
  <w:num w:numId="7" w16cid:durableId="734166163">
    <w:abstractNumId w:val="2"/>
  </w:num>
  <w:num w:numId="8" w16cid:durableId="91123454">
    <w:abstractNumId w:val="1"/>
  </w:num>
  <w:num w:numId="9" w16cid:durableId="1421025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884CB1"/>
    <w:rsid w:val="00A07D1E"/>
    <w:rsid w:val="00AA1D8D"/>
    <w:rsid w:val="00B47730"/>
    <w:rsid w:val="00CB0664"/>
    <w:rsid w:val="00D41E0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DA79BE8"/>
  <w14:defaultImageDpi w14:val="300"/>
  <w15:docId w15:val="{AD2E7D00-24E6-447E-912D-EEFD63D14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B9B2E8914F104B86F250E793A0FED4" ma:contentTypeVersion="15" ma:contentTypeDescription="Create a new document." ma:contentTypeScope="" ma:versionID="fd24ff61d1dde45dbf94e8e45d02e593">
  <xsd:schema xmlns:xsd="http://www.w3.org/2001/XMLSchema" xmlns:xs="http://www.w3.org/2001/XMLSchema" xmlns:p="http://schemas.microsoft.com/office/2006/metadata/properties" xmlns:ns2="2c3d4c11-2c66-4758-82e8-d617a82ec002" xmlns:ns3="ef7fd862-7ac5-4181-bd90-940b60c3c3a6" targetNamespace="http://schemas.microsoft.com/office/2006/metadata/properties" ma:root="true" ma:fieldsID="c840c986253d19bd5806adfec53097a4" ns2:_="" ns3:_="">
    <xsd:import namespace="2c3d4c11-2c66-4758-82e8-d617a82ec002"/>
    <xsd:import namespace="ef7fd862-7ac5-4181-bd90-940b60c3c3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d4c11-2c66-4758-82e8-d617a82ec0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1040b49-6f7b-4469-86f7-ee6aabd921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7fd862-7ac5-4181-bd90-940b60c3c3a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e8073c6-6865-4649-bf4e-a9d4732d967f}" ma:internalName="TaxCatchAll" ma:showField="CatchAllData" ma:web="ef7fd862-7ac5-4181-bd90-940b60c3c3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7fd862-7ac5-4181-bd90-940b60c3c3a6"/>
    <lcf76f155ced4ddcb4097134ff3c332f xmlns="2c3d4c11-2c66-4758-82e8-d617a82ec00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BD0F3A7-A278-4E5B-B19F-7D33A19675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3d4c11-2c66-4758-82e8-d617a82ec002"/>
    <ds:schemaRef ds:uri="ef7fd862-7ac5-4181-bd90-940b60c3c3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12C798-6D14-451C-9361-716D5B24BFB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2BAECE8-6FE6-4414-B2D8-52098265AAC6}">
  <ds:schemaRefs>
    <ds:schemaRef ds:uri="http://purl.org/dc/dcmitype/"/>
    <ds:schemaRef ds:uri="ef7fd862-7ac5-4181-bd90-940b60c3c3a6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2c3d4c11-2c66-4758-82e8-d617a82ec00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374</Words>
  <Characters>2380</Characters>
  <Application>Microsoft Office Word</Application>
  <DocSecurity>0</DocSecurity>
  <Lines>72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SENCO</cp:lastModifiedBy>
  <cp:revision>2</cp:revision>
  <dcterms:created xsi:type="dcterms:W3CDTF">2026-03-11T09:20:00Z</dcterms:created>
  <dcterms:modified xsi:type="dcterms:W3CDTF">2026-03-11T09:20:00Z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0x01010029B9B2E8914F104B86F250E793A0FED4</vt:lpwstr>
  </property>
</Properties>
</file>