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C3415" w14:textId="77777777" w:rsidR="000D566B" w:rsidRPr="005C7A43" w:rsidRDefault="005C7A43">
      <w:pPr>
        <w:pStyle w:val="Heading1"/>
        <w:rPr>
          <w:rFonts w:ascii="Comic Sans MS" w:hAnsi="Comic Sans MS"/>
          <w:color w:val="auto"/>
          <w:u w:val="single"/>
        </w:rPr>
      </w:pPr>
      <w:r w:rsidRPr="005C7A43">
        <w:rPr>
          <w:rFonts w:ascii="Comic Sans MS" w:hAnsi="Comic Sans MS"/>
          <w:color w:val="auto"/>
          <w:u w:val="single"/>
        </w:rPr>
        <w:t>Dyscalculia: Definition, School Indicators, and Strategies</w:t>
      </w:r>
    </w:p>
    <w:p w14:paraId="4FA702DD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Definition of Dyscalculia</w:t>
      </w:r>
    </w:p>
    <w:p w14:paraId="5525AE3A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Dyscalculia is a specific learning difficulty that affects a person’s ability to understand, learn, and use maths and number-based information. It is neurological in origin and not related to intelligence or effort. Children with dyscalculia often struggle with number sense, number facts, mental maths, and multi-step procedures.</w:t>
      </w:r>
    </w:p>
    <w:p w14:paraId="2199CE06" w14:textId="77777777" w:rsidR="000D566B" w:rsidRPr="005C7A43" w:rsidRDefault="005C7A43">
      <w:pPr>
        <w:pStyle w:val="Heading2"/>
        <w:rPr>
          <w:rFonts w:ascii="Comic Sans MS" w:hAnsi="Comic Sans MS"/>
          <w:color w:val="auto"/>
          <w:u w:val="single"/>
        </w:rPr>
      </w:pPr>
      <w:r w:rsidRPr="005C7A43">
        <w:rPr>
          <w:rFonts w:ascii="Comic Sans MS" w:hAnsi="Comic Sans MS"/>
          <w:color w:val="auto"/>
          <w:u w:val="single"/>
        </w:rPr>
        <w:t>How Dyscalculia May Present in Primary School</w:t>
      </w:r>
    </w:p>
    <w:p w14:paraId="248185B0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Number Sense Difficulties</w:t>
      </w:r>
    </w:p>
    <w:p w14:paraId="17F26BAF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Difficulty understanding the value of numbers.</w:t>
      </w:r>
    </w:p>
    <w:p w14:paraId="4A19DBA2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Hard to identify which number is bigger or smaller.</w:t>
      </w:r>
    </w:p>
    <w:p w14:paraId="5D0BC57E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Trouble recognising patterns or estimating quantities.</w:t>
      </w:r>
    </w:p>
    <w:p w14:paraId="27A46557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Counting Challenges</w:t>
      </w:r>
    </w:p>
    <w:p w14:paraId="68D08A07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Difficulty counting forwards or backwards.</w:t>
      </w:r>
    </w:p>
    <w:p w14:paraId="234C1D10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Loses track when counting objects.</w:t>
      </w:r>
    </w:p>
    <w:p w14:paraId="3A03C595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Struggles with skip-counting (2s, 5s, 10s).</w:t>
      </w:r>
    </w:p>
    <w:p w14:paraId="3DBFA5A5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Difficulty Learning Number Facts</w:t>
      </w:r>
    </w:p>
    <w:p w14:paraId="7C426D79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Slow recall of number bonds or times tables.</w:t>
      </w:r>
    </w:p>
    <w:p w14:paraId="1B6EC68D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Reliance on fingers or concrete objects.</w:t>
      </w:r>
    </w:p>
    <w:p w14:paraId="03C3D1FD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Forgetting previously learned facts.</w:t>
      </w:r>
    </w:p>
    <w:p w14:paraId="0A5B8452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Problems with Procedures</w:t>
      </w:r>
    </w:p>
    <w:p w14:paraId="73EFF41C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Confusion with multi-step methods like column addition.</w:t>
      </w:r>
    </w:p>
    <w:p w14:paraId="5774CA76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Difficulty remembering the order of steps.</w:t>
      </w:r>
    </w:p>
    <w:p w14:paraId="3687E71C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Confusion with +, -, ×, ÷ symbols.</w:t>
      </w:r>
    </w:p>
    <w:p w14:paraId="16B9F9A3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lastRenderedPageBreak/>
        <w:t>Word Problem Difficulties</w:t>
      </w:r>
    </w:p>
    <w:p w14:paraId="77AA9B3B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Difficulty identifying the maths within a written problem.</w:t>
      </w:r>
    </w:p>
    <w:p w14:paraId="67122F67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Struggles to translate words into number sentences.</w:t>
      </w:r>
    </w:p>
    <w:p w14:paraId="3FB15DC2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Time, Money &amp; Measure Challenges</w:t>
      </w:r>
    </w:p>
    <w:p w14:paraId="12669F11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Difficulty reading clocks or understanding durations.</w:t>
      </w:r>
    </w:p>
    <w:p w14:paraId="05F0FC83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Struggles using coins or making amounts.</w:t>
      </w:r>
    </w:p>
    <w:p w14:paraId="0913DCF3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Difficulty comparing weights, lengths, and capacities.</w:t>
      </w:r>
    </w:p>
    <w:p w14:paraId="5A1001F6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Emotional Indicators</w:t>
      </w:r>
    </w:p>
    <w:p w14:paraId="3328103C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Maths anxiety.</w:t>
      </w:r>
    </w:p>
    <w:p w14:paraId="2303ADC8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Avoidance of maths tasks.</w:t>
      </w:r>
    </w:p>
    <w:p w14:paraId="5F2E9F48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Low confidence compared with peers.</w:t>
      </w:r>
    </w:p>
    <w:p w14:paraId="1AA16DE4" w14:textId="77777777" w:rsidR="000D566B" w:rsidRPr="005C7A43" w:rsidRDefault="005C7A43">
      <w:pPr>
        <w:pStyle w:val="Heading2"/>
        <w:rPr>
          <w:rFonts w:ascii="Comic Sans MS" w:hAnsi="Comic Sans MS"/>
          <w:color w:val="auto"/>
          <w:u w:val="single"/>
        </w:rPr>
      </w:pPr>
      <w:r w:rsidRPr="005C7A43">
        <w:rPr>
          <w:rFonts w:ascii="Comic Sans MS" w:hAnsi="Comic Sans MS"/>
          <w:color w:val="auto"/>
          <w:u w:val="single"/>
        </w:rPr>
        <w:t>Effective Primary School Strategies</w:t>
      </w:r>
    </w:p>
    <w:p w14:paraId="3E018A69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Use Concrete and Visual Resources</w:t>
      </w:r>
    </w:p>
    <w:p w14:paraId="5C27BC07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Numicon, Dienes, counters, tens frames.</w:t>
      </w:r>
    </w:p>
    <w:p w14:paraId="7B65493B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Visual number lines and hundred squares.</w:t>
      </w:r>
    </w:p>
    <w:p w14:paraId="77B763D3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Bar models and diagrams.</w:t>
      </w:r>
    </w:p>
    <w:p w14:paraId="517D9E8C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Pre-Teaching and Overlearning</w:t>
      </w:r>
    </w:p>
    <w:p w14:paraId="5B38354D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Introduce vocabulary and methods beforehand.</w:t>
      </w:r>
    </w:p>
    <w:p w14:paraId="1661C003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Provide repetition and regular revisiting of concepts.</w:t>
      </w:r>
    </w:p>
    <w:p w14:paraId="3F10024A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Break Tasks into Small Steps</w:t>
      </w:r>
    </w:p>
    <w:p w14:paraId="6434AA7F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Teach one part at a time.</w:t>
      </w:r>
    </w:p>
    <w:p w14:paraId="537DAD44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Use worked examples.</w:t>
      </w:r>
    </w:p>
    <w:p w14:paraId="176CEF75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Provide checklists for procedures.</w:t>
      </w:r>
    </w:p>
    <w:p w14:paraId="492B289B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Support Memory and Recall</w:t>
      </w:r>
    </w:p>
    <w:p w14:paraId="17C198A1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Use songs, games, rhythm, and movement.</w:t>
      </w:r>
    </w:p>
    <w:p w14:paraId="7909158D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lastRenderedPageBreak/>
        <w:t>• Provide multiplication grids and prompt cards.</w:t>
      </w:r>
    </w:p>
    <w:p w14:paraId="6C8CC3D9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Allow extra processing time.</w:t>
      </w:r>
    </w:p>
    <w:p w14:paraId="6F423EF6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Encourage Tools and Strategies</w:t>
      </w:r>
    </w:p>
    <w:p w14:paraId="5B764932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Permit finger counting.</w:t>
      </w:r>
    </w:p>
    <w:p w14:paraId="63E2D74F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Encourage use of number lines.</w:t>
      </w:r>
    </w:p>
    <w:p w14:paraId="106ACADE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Allow calculator use where appropriate.</w:t>
      </w:r>
    </w:p>
    <w:p w14:paraId="6BF55FF7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Reduce Cognitive Load</w:t>
      </w:r>
    </w:p>
    <w:p w14:paraId="3F6F8536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Provide fewer but more focused questions.</w:t>
      </w:r>
    </w:p>
    <w:p w14:paraId="34563379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Allow oral explanations or diagrams.</w:t>
      </w:r>
    </w:p>
    <w:p w14:paraId="6A016E0A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Use uncluttered worksheets.</w:t>
      </w:r>
    </w:p>
    <w:p w14:paraId="53E7619B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Real-Life Maths</w:t>
      </w:r>
    </w:p>
    <w:p w14:paraId="6E984754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Use money, cooking, and time-based activities.</w:t>
      </w:r>
    </w:p>
    <w:p w14:paraId="62F5616B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Give practical, hands-on opportunities.</w:t>
      </w:r>
    </w:p>
    <w:p w14:paraId="7AA7221B" w14:textId="77777777" w:rsidR="000D566B" w:rsidRPr="005C7A43" w:rsidRDefault="005C7A43">
      <w:pPr>
        <w:pStyle w:val="Heading2"/>
        <w:rPr>
          <w:rFonts w:ascii="Comic Sans MS" w:hAnsi="Comic Sans MS"/>
          <w:color w:val="auto"/>
        </w:rPr>
      </w:pPr>
      <w:r w:rsidRPr="005C7A43">
        <w:rPr>
          <w:rFonts w:ascii="Comic Sans MS" w:hAnsi="Comic Sans MS"/>
          <w:color w:val="auto"/>
        </w:rPr>
        <w:t>Emotional and Confidence Support</w:t>
      </w:r>
    </w:p>
    <w:p w14:paraId="78D456A6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Celebrate small achievements.</w:t>
      </w:r>
    </w:p>
    <w:p w14:paraId="050D0D6D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Remove time pressure.</w:t>
      </w:r>
    </w:p>
    <w:p w14:paraId="60C8D075" w14:textId="77777777" w:rsidR="000D566B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Use supportive language and encourage persistence.</w:t>
      </w:r>
    </w:p>
    <w:p w14:paraId="609CDB46" w14:textId="77777777" w:rsidR="005C7A43" w:rsidRPr="005C7A43" w:rsidRDefault="005C7A43" w:rsidP="005C7A43">
      <w:pPr>
        <w:rPr>
          <w:rFonts w:ascii="Comic Sans MS" w:hAnsi="Comic Sans MS"/>
          <w:b/>
          <w:bCs/>
          <w:u w:val="single"/>
        </w:rPr>
      </w:pPr>
      <w:r w:rsidRPr="005C7A43">
        <w:rPr>
          <w:rFonts w:ascii="Comic Sans MS" w:hAnsi="Comic Sans MS"/>
          <w:b/>
          <w:bCs/>
          <w:u w:val="single"/>
        </w:rPr>
        <w:t>Ways to Support at Home</w:t>
      </w:r>
    </w:p>
    <w:p w14:paraId="7C9508F5" w14:textId="77777777" w:rsidR="005C7A43" w:rsidRPr="005C7A43" w:rsidRDefault="005C7A43" w:rsidP="005C7A43">
      <w:pPr>
        <w:rPr>
          <w:rFonts w:ascii="Comic Sans MS" w:hAnsi="Comic Sans MS"/>
          <w:b/>
          <w:bCs/>
        </w:rPr>
      </w:pPr>
      <w:proofErr w:type="gramStart"/>
      <w:r w:rsidRPr="005C7A43">
        <w:rPr>
          <w:rFonts w:ascii="Comic Sans MS" w:hAnsi="Comic Sans MS"/>
          <w:b/>
          <w:bCs/>
        </w:rPr>
        <w:t>Make</w:t>
      </w:r>
      <w:proofErr w:type="gramEnd"/>
      <w:r w:rsidRPr="005C7A43">
        <w:rPr>
          <w:rFonts w:ascii="Comic Sans MS" w:hAnsi="Comic Sans MS"/>
          <w:b/>
          <w:bCs/>
        </w:rPr>
        <w:t xml:space="preserve"> </w:t>
      </w:r>
      <w:proofErr w:type="spellStart"/>
      <w:r w:rsidRPr="005C7A43">
        <w:rPr>
          <w:rFonts w:ascii="Comic Sans MS" w:hAnsi="Comic Sans MS"/>
          <w:b/>
          <w:bCs/>
        </w:rPr>
        <w:t>Maths</w:t>
      </w:r>
      <w:proofErr w:type="spellEnd"/>
      <w:r w:rsidRPr="005C7A43">
        <w:rPr>
          <w:rFonts w:ascii="Comic Sans MS" w:hAnsi="Comic Sans MS"/>
          <w:b/>
          <w:bCs/>
        </w:rPr>
        <w:t xml:space="preserve"> Practical</w:t>
      </w:r>
    </w:p>
    <w:p w14:paraId="7C859ADB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Count real-life objects (fruit, toys, steps).</w:t>
      </w:r>
    </w:p>
    <w:p w14:paraId="2C92CD81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Use cooking to explore measuring and weighing.</w:t>
      </w:r>
    </w:p>
    <w:p w14:paraId="16E290C7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Use money and coins in real situations.</w:t>
      </w:r>
    </w:p>
    <w:p w14:paraId="0CD8DDA4" w14:textId="77777777" w:rsidR="005C7A43" w:rsidRPr="005C7A43" w:rsidRDefault="005C7A43" w:rsidP="005C7A43">
      <w:pPr>
        <w:rPr>
          <w:rFonts w:ascii="Comic Sans MS" w:hAnsi="Comic Sans MS"/>
          <w:b/>
          <w:bCs/>
        </w:rPr>
      </w:pPr>
      <w:r w:rsidRPr="005C7A43">
        <w:rPr>
          <w:rFonts w:ascii="Comic Sans MS" w:hAnsi="Comic Sans MS"/>
          <w:b/>
          <w:bCs/>
        </w:rPr>
        <w:t>Use Visual Supports</w:t>
      </w:r>
    </w:p>
    <w:p w14:paraId="76BB8AA8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Number lines on the fridge or wall.</w:t>
      </w:r>
    </w:p>
    <w:p w14:paraId="13C34413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lastRenderedPageBreak/>
        <w:t>• Tens frames or simple bead strings.</w:t>
      </w:r>
    </w:p>
    <w:p w14:paraId="451735E3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Drawings and pictures to explain ideas.</w:t>
      </w:r>
    </w:p>
    <w:p w14:paraId="267B2D05" w14:textId="77777777" w:rsidR="005C7A43" w:rsidRPr="005C7A43" w:rsidRDefault="005C7A43" w:rsidP="005C7A43">
      <w:pPr>
        <w:rPr>
          <w:rFonts w:ascii="Comic Sans MS" w:hAnsi="Comic Sans MS"/>
          <w:b/>
          <w:bCs/>
        </w:rPr>
      </w:pPr>
      <w:r w:rsidRPr="005C7A43">
        <w:rPr>
          <w:rFonts w:ascii="Comic Sans MS" w:hAnsi="Comic Sans MS"/>
          <w:b/>
          <w:bCs/>
        </w:rPr>
        <w:t>Build Confidence</w:t>
      </w:r>
    </w:p>
    <w:p w14:paraId="5E7ACD57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Focus on effort, not speed.</w:t>
      </w:r>
    </w:p>
    <w:p w14:paraId="2824691C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Avoid comparing with siblings.</w:t>
      </w:r>
    </w:p>
    <w:p w14:paraId="17E11D3C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Celebrate small successes.</w:t>
      </w:r>
    </w:p>
    <w:p w14:paraId="322B33E8" w14:textId="77777777" w:rsidR="005C7A43" w:rsidRPr="005C7A43" w:rsidRDefault="005C7A43" w:rsidP="005C7A43">
      <w:pPr>
        <w:rPr>
          <w:rFonts w:ascii="Comic Sans MS" w:hAnsi="Comic Sans MS"/>
          <w:b/>
          <w:bCs/>
        </w:rPr>
      </w:pPr>
      <w:r w:rsidRPr="005C7A43">
        <w:rPr>
          <w:rFonts w:ascii="Comic Sans MS" w:hAnsi="Comic Sans MS"/>
          <w:b/>
          <w:bCs/>
        </w:rPr>
        <w:t xml:space="preserve">Play </w:t>
      </w:r>
      <w:proofErr w:type="spellStart"/>
      <w:r w:rsidRPr="005C7A43">
        <w:rPr>
          <w:rFonts w:ascii="Comic Sans MS" w:hAnsi="Comic Sans MS"/>
          <w:b/>
          <w:bCs/>
        </w:rPr>
        <w:t>Maths</w:t>
      </w:r>
      <w:proofErr w:type="spellEnd"/>
      <w:r w:rsidRPr="005C7A43">
        <w:rPr>
          <w:rFonts w:ascii="Comic Sans MS" w:hAnsi="Comic Sans MS"/>
          <w:b/>
          <w:bCs/>
        </w:rPr>
        <w:t xml:space="preserve"> Games</w:t>
      </w:r>
    </w:p>
    <w:p w14:paraId="3E730C18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Dominoes, Snakes and Ladders, Connect 4, card games.</w:t>
      </w:r>
    </w:p>
    <w:p w14:paraId="5EA3D320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Simple board games that involve counting or turn-taking.</w:t>
      </w:r>
    </w:p>
    <w:p w14:paraId="4DE76DBB" w14:textId="77777777" w:rsidR="005C7A43" w:rsidRPr="005C7A43" w:rsidRDefault="005C7A43" w:rsidP="005C7A43">
      <w:pPr>
        <w:rPr>
          <w:rFonts w:ascii="Comic Sans MS" w:hAnsi="Comic Sans MS"/>
          <w:b/>
          <w:bCs/>
        </w:rPr>
      </w:pPr>
      <w:r w:rsidRPr="005C7A43">
        <w:rPr>
          <w:rFonts w:ascii="Comic Sans MS" w:hAnsi="Comic Sans MS"/>
          <w:b/>
          <w:bCs/>
        </w:rPr>
        <w:t>Reduce Pressure</w:t>
      </w:r>
    </w:p>
    <w:p w14:paraId="4269897B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 xml:space="preserve">• Keep </w:t>
      </w:r>
      <w:proofErr w:type="spellStart"/>
      <w:r w:rsidRPr="005C7A43">
        <w:rPr>
          <w:rFonts w:ascii="Comic Sans MS" w:hAnsi="Comic Sans MS"/>
        </w:rPr>
        <w:t>maths</w:t>
      </w:r>
      <w:proofErr w:type="spellEnd"/>
      <w:r w:rsidRPr="005C7A43">
        <w:rPr>
          <w:rFonts w:ascii="Comic Sans MS" w:hAnsi="Comic Sans MS"/>
        </w:rPr>
        <w:t xml:space="preserve"> sessions short.</w:t>
      </w:r>
    </w:p>
    <w:p w14:paraId="65CC18C3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Remove time limits.</w:t>
      </w:r>
    </w:p>
    <w:p w14:paraId="61DECBF3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Allow calculators when appropriate.</w:t>
      </w:r>
    </w:p>
    <w:p w14:paraId="3B4324AF" w14:textId="77777777" w:rsidR="005C7A43" w:rsidRPr="005C7A43" w:rsidRDefault="005C7A43" w:rsidP="005C7A43">
      <w:pPr>
        <w:rPr>
          <w:rFonts w:ascii="Comic Sans MS" w:hAnsi="Comic Sans MS"/>
          <w:b/>
          <w:bCs/>
        </w:rPr>
      </w:pPr>
      <w:r w:rsidRPr="005C7A43">
        <w:rPr>
          <w:rFonts w:ascii="Comic Sans MS" w:hAnsi="Comic Sans MS"/>
          <w:b/>
          <w:bCs/>
        </w:rPr>
        <w:t xml:space="preserve">Use </w:t>
      </w:r>
      <w:proofErr w:type="spellStart"/>
      <w:r w:rsidRPr="005C7A43">
        <w:rPr>
          <w:rFonts w:ascii="Comic Sans MS" w:hAnsi="Comic Sans MS"/>
          <w:b/>
          <w:bCs/>
        </w:rPr>
        <w:t>Everyday</w:t>
      </w:r>
      <w:proofErr w:type="spellEnd"/>
      <w:r w:rsidRPr="005C7A43">
        <w:rPr>
          <w:rFonts w:ascii="Comic Sans MS" w:hAnsi="Comic Sans MS"/>
          <w:b/>
          <w:bCs/>
        </w:rPr>
        <w:t xml:space="preserve"> Routines</w:t>
      </w:r>
    </w:p>
    <w:p w14:paraId="19E32DA3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Talk about time using real examples.</w:t>
      </w:r>
    </w:p>
    <w:p w14:paraId="3B5A7472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Look at prices while shopping.</w:t>
      </w:r>
    </w:p>
    <w:p w14:paraId="18321607" w14:textId="77777777" w:rsidR="005C7A43" w:rsidRPr="005C7A43" w:rsidRDefault="005C7A43" w:rsidP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Estimate distances or amounts in fun ways.</w:t>
      </w:r>
    </w:p>
    <w:p w14:paraId="40036AD5" w14:textId="77777777" w:rsidR="005C7A43" w:rsidRPr="005C7A43" w:rsidRDefault="005C7A43">
      <w:pPr>
        <w:rPr>
          <w:rFonts w:ascii="Comic Sans MS" w:hAnsi="Comic Sans MS"/>
        </w:rPr>
      </w:pPr>
    </w:p>
    <w:p w14:paraId="12F20BBF" w14:textId="77777777" w:rsidR="000D566B" w:rsidRPr="005C7A43" w:rsidRDefault="005C7A43">
      <w:pPr>
        <w:pStyle w:val="Heading2"/>
        <w:rPr>
          <w:rFonts w:ascii="Comic Sans MS" w:hAnsi="Comic Sans MS"/>
          <w:color w:val="auto"/>
          <w:u w:val="single"/>
        </w:rPr>
      </w:pPr>
      <w:r w:rsidRPr="005C7A43">
        <w:rPr>
          <w:rFonts w:ascii="Comic Sans MS" w:hAnsi="Comic Sans MS"/>
          <w:color w:val="auto"/>
          <w:u w:val="single"/>
        </w:rPr>
        <w:t>When to Refer for Additional Support</w:t>
      </w:r>
    </w:p>
    <w:p w14:paraId="6AB95FCC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Ongoing difficulties despite intervention.</w:t>
      </w:r>
    </w:p>
    <w:p w14:paraId="649D04E7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Clear gap between maths and other learning areas.</w:t>
      </w:r>
    </w:p>
    <w:p w14:paraId="76D1EC0E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• High levels of anxiety around maths.</w:t>
      </w:r>
    </w:p>
    <w:p w14:paraId="6E59C2A1" w14:textId="77777777" w:rsidR="000D566B" w:rsidRPr="005C7A43" w:rsidRDefault="005C7A43">
      <w:pPr>
        <w:rPr>
          <w:rFonts w:ascii="Comic Sans MS" w:hAnsi="Comic Sans MS"/>
        </w:rPr>
      </w:pPr>
      <w:r w:rsidRPr="005C7A43">
        <w:rPr>
          <w:rFonts w:ascii="Comic Sans MS" w:hAnsi="Comic Sans MS"/>
        </w:rPr>
        <w:t>A diagnosis may be made by an Educational Psychologist or specialist assessor.</w:t>
      </w:r>
    </w:p>
    <w:sectPr w:rsidR="000D566B" w:rsidRPr="005C7A4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73957330">
    <w:abstractNumId w:val="8"/>
  </w:num>
  <w:num w:numId="2" w16cid:durableId="1566329383">
    <w:abstractNumId w:val="6"/>
  </w:num>
  <w:num w:numId="3" w16cid:durableId="1854301934">
    <w:abstractNumId w:val="5"/>
  </w:num>
  <w:num w:numId="4" w16cid:durableId="559249754">
    <w:abstractNumId w:val="4"/>
  </w:num>
  <w:num w:numId="5" w16cid:durableId="1048383176">
    <w:abstractNumId w:val="7"/>
  </w:num>
  <w:num w:numId="6" w16cid:durableId="337773818">
    <w:abstractNumId w:val="3"/>
  </w:num>
  <w:num w:numId="7" w16cid:durableId="2008629733">
    <w:abstractNumId w:val="2"/>
  </w:num>
  <w:num w:numId="8" w16cid:durableId="1676571461">
    <w:abstractNumId w:val="1"/>
  </w:num>
  <w:num w:numId="9" w16cid:durableId="632442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566B"/>
    <w:rsid w:val="0015074B"/>
    <w:rsid w:val="0029639D"/>
    <w:rsid w:val="00326F90"/>
    <w:rsid w:val="005C7A43"/>
    <w:rsid w:val="00AA1D8D"/>
    <w:rsid w:val="00B47730"/>
    <w:rsid w:val="00CB0664"/>
    <w:rsid w:val="00D41E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29C588"/>
  <w14:defaultImageDpi w14:val="300"/>
  <w15:docId w15:val="{AD2E7D00-24E6-447E-912D-EEFD63D14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B9B2E8914F104B86F250E793A0FED4" ma:contentTypeVersion="15" ma:contentTypeDescription="Create a new document." ma:contentTypeScope="" ma:versionID="fd24ff61d1dde45dbf94e8e45d02e593">
  <xsd:schema xmlns:xsd="http://www.w3.org/2001/XMLSchema" xmlns:xs="http://www.w3.org/2001/XMLSchema" xmlns:p="http://schemas.microsoft.com/office/2006/metadata/properties" xmlns:ns2="2c3d4c11-2c66-4758-82e8-d617a82ec002" xmlns:ns3="ef7fd862-7ac5-4181-bd90-940b60c3c3a6" targetNamespace="http://schemas.microsoft.com/office/2006/metadata/properties" ma:root="true" ma:fieldsID="c840c986253d19bd5806adfec53097a4" ns2:_="" ns3:_="">
    <xsd:import namespace="2c3d4c11-2c66-4758-82e8-d617a82ec002"/>
    <xsd:import namespace="ef7fd862-7ac5-4181-bd90-940b60c3c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d4c11-2c66-4758-82e8-d617a82ec0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fd862-7ac5-4181-bd90-940b60c3c3a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e8073c6-6865-4649-bf4e-a9d4732d967f}" ma:internalName="TaxCatchAll" ma:showField="CatchAllData" ma:web="ef7fd862-7ac5-4181-bd90-940b60c3c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7fd862-7ac5-4181-bd90-940b60c3c3a6"/>
    <lcf76f155ced4ddcb4097134ff3c332f xmlns="2c3d4c11-2c66-4758-82e8-d617a82ec0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1BBE6F-367F-4522-B525-E864B1289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3d4c11-2c66-4758-82e8-d617a82ec002"/>
    <ds:schemaRef ds:uri="ef7fd862-7ac5-4181-bd90-940b60c3c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89C26C-3CD0-4209-BEE8-64D56337CB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B58E70-8E0B-4F91-9B92-2008766402F4}">
  <ds:schemaRefs>
    <ds:schemaRef ds:uri="http://purl.org/dc/terms/"/>
    <ds:schemaRef ds:uri="2c3d4c11-2c66-4758-82e8-d617a82ec002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ef7fd862-7ac5-4181-bd90-940b60c3c3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492</Words>
  <Characters>3221</Characters>
  <Application>Microsoft Office Word</Application>
  <DocSecurity>0</DocSecurity>
  <Lines>94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SENCO</cp:lastModifiedBy>
  <cp:revision>2</cp:revision>
  <dcterms:created xsi:type="dcterms:W3CDTF">2026-03-11T09:30:00Z</dcterms:created>
  <dcterms:modified xsi:type="dcterms:W3CDTF">2026-03-11T09:30:00Z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0x01010029B9B2E8914F104B86F250E793A0FED4</vt:lpwstr>
  </property>
</Properties>
</file>